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01" w:rsidRPr="004C6401" w:rsidRDefault="004C6401" w:rsidP="004C6401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1.6</w:t>
      </w:r>
    </w:p>
    <w:p w:rsidR="004C6401" w:rsidRPr="004C6401" w:rsidRDefault="004C6401" w:rsidP="004C6401">
      <w:pPr>
        <w:jc w:val="right"/>
        <w:rPr>
          <w:rFonts w:ascii="Times New Roman" w:eastAsia="Times New Roman" w:hAnsi="Times New Roman"/>
          <w:b/>
          <w:i/>
          <w:lang w:eastAsia="ru-RU"/>
        </w:rPr>
      </w:pPr>
      <w:r w:rsidRPr="004C6401">
        <w:rPr>
          <w:rFonts w:ascii="Times New Roman" w:eastAsia="Times New Roman" w:hAnsi="Times New Roman"/>
          <w:lang w:eastAsia="ru-RU"/>
        </w:rPr>
        <w:t xml:space="preserve">к ОПОП по </w:t>
      </w:r>
      <w:r w:rsidRPr="004C6401">
        <w:rPr>
          <w:rFonts w:ascii="Times New Roman" w:eastAsia="Times New Roman" w:hAnsi="Times New Roman"/>
          <w:i/>
          <w:lang w:eastAsia="ru-RU"/>
        </w:rPr>
        <w:t>профессии</w:t>
      </w:r>
      <w:r w:rsidRPr="004C6401">
        <w:rPr>
          <w:rFonts w:ascii="Times New Roman" w:eastAsia="Times New Roman" w:hAnsi="Times New Roman"/>
          <w:b/>
          <w:i/>
          <w:lang w:eastAsia="ru-RU"/>
        </w:rPr>
        <w:t xml:space="preserve"> </w:t>
      </w:r>
    </w:p>
    <w:p w:rsidR="004C6401" w:rsidRPr="004C6401" w:rsidRDefault="004C6401" w:rsidP="004C6401">
      <w:pPr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b/>
          <w:i/>
          <w:lang w:eastAsia="ru-RU"/>
        </w:rPr>
        <w:t>20.01.01 «Пожарный»</w:t>
      </w:r>
    </w:p>
    <w:p w:rsidR="004C6401" w:rsidRPr="004C6401" w:rsidRDefault="004C6401" w:rsidP="004C640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4C6401" w:rsidRPr="004C6401" w:rsidRDefault="004C6401" w:rsidP="004C640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4C6401" w:rsidRPr="004C6401" w:rsidRDefault="004C6401" w:rsidP="004C640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4C6401" w:rsidRPr="004C6401" w:rsidRDefault="004C6401" w:rsidP="004C640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401" w:rsidRPr="004C6401" w:rsidRDefault="004C6401" w:rsidP="004C640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401" w:rsidRPr="004C6401" w:rsidRDefault="004C6401" w:rsidP="004C640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4C6401" w:rsidRPr="004C6401" w:rsidTr="004C6401">
        <w:tc>
          <w:tcPr>
            <w:tcW w:w="5528" w:type="dxa"/>
          </w:tcPr>
          <w:p w:rsidR="004C6401" w:rsidRPr="004C6401" w:rsidRDefault="004C6401" w:rsidP="004C6401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</w:t>
            </w:r>
          </w:p>
          <w:p w:rsidR="004C6401" w:rsidRPr="004C6401" w:rsidRDefault="004C6401" w:rsidP="004C6401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ГБОУ МО «Воскресенский колледж»</w:t>
            </w:r>
          </w:p>
        </w:tc>
      </w:tr>
      <w:tr w:rsidR="004C6401" w:rsidRPr="004C6401" w:rsidTr="004C6401">
        <w:tc>
          <w:tcPr>
            <w:tcW w:w="5528" w:type="dxa"/>
          </w:tcPr>
          <w:p w:rsidR="004C6401" w:rsidRPr="004C6401" w:rsidRDefault="004C6401" w:rsidP="004C6401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:rsidR="004C6401" w:rsidRPr="004C6401" w:rsidRDefault="004C6401" w:rsidP="004C6401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C6401" w:rsidRPr="004C6401" w:rsidRDefault="004C6401" w:rsidP="004C6401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C6401" w:rsidRPr="004C6401" w:rsidRDefault="004C6401" w:rsidP="004C6401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C6401" w:rsidRPr="004C6401" w:rsidRDefault="004C6401" w:rsidP="004C6401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C6401" w:rsidRPr="004C6401" w:rsidRDefault="004C6401" w:rsidP="004C6401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C6401" w:rsidRPr="004C6401" w:rsidRDefault="004C6401" w:rsidP="004C6401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C6401" w:rsidRPr="004C6401" w:rsidRDefault="004C6401" w:rsidP="004C6401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C6401" w:rsidRPr="004C6401" w:rsidRDefault="004C6401" w:rsidP="004C6401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C6401" w:rsidRPr="004C6401" w:rsidRDefault="004C6401" w:rsidP="004C6401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C6401" w:rsidRPr="004C6401" w:rsidRDefault="004C6401" w:rsidP="004C640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401" w:rsidRPr="004C6401" w:rsidRDefault="004C6401" w:rsidP="004C64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РАБОЧАЯ ПРОГРАММА ПО ПРАКТИЧЕСКОЙ ПОДГОТОВКЕ УЧЕБНОЙ ПРАКТИКи </w:t>
      </w:r>
    </w:p>
    <w:p w:rsidR="004C6401" w:rsidRPr="004C6401" w:rsidRDefault="004C6401" w:rsidP="004C64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caps/>
          <w:sz w:val="24"/>
          <w:szCs w:val="24"/>
          <w:lang w:eastAsia="ru-RU"/>
        </w:rPr>
        <w:t>(ПО ПРОФИЛЮ ПРОФЕССИИ)</w:t>
      </w:r>
    </w:p>
    <w:p w:rsidR="004C6401" w:rsidRPr="004C6401" w:rsidRDefault="004C6401" w:rsidP="004C6401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4C6401" w:rsidRPr="004C6401" w:rsidRDefault="004C6401" w:rsidP="004C64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caps/>
          <w:sz w:val="24"/>
          <w:szCs w:val="24"/>
          <w:lang w:eastAsia="ru-RU"/>
        </w:rPr>
        <w:t>УП.02.01 «Тушение пожаров и проведение аварийно-спасательных работ в составе звена газодымозащитной службы»</w:t>
      </w:r>
    </w:p>
    <w:p w:rsidR="004C6401" w:rsidRPr="004C6401" w:rsidRDefault="004C6401" w:rsidP="004C6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401" w:rsidRPr="004C6401" w:rsidRDefault="004C6401" w:rsidP="004C64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4C6401" w:rsidRPr="004C6401" w:rsidRDefault="004C6401" w:rsidP="004C64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4C6401" w:rsidRPr="004C6401" w:rsidRDefault="004C6401" w:rsidP="004C64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401" w:rsidRPr="004C6401" w:rsidRDefault="004C6401" w:rsidP="004C640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4C6401" w:rsidRPr="004C6401" w:rsidRDefault="004C6401" w:rsidP="004C640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401" w:rsidRPr="004C6401" w:rsidRDefault="004C6401" w:rsidP="004C640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6401" w:rsidRPr="004C6401" w:rsidRDefault="004C6401" w:rsidP="004C640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6401" w:rsidRPr="004C6401" w:rsidRDefault="004C6401" w:rsidP="004C640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6401" w:rsidRPr="004C6401" w:rsidRDefault="004C6401" w:rsidP="004C640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6401" w:rsidRPr="004C6401" w:rsidRDefault="004C6401" w:rsidP="004C640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bCs/>
          <w:sz w:val="24"/>
          <w:szCs w:val="24"/>
          <w:lang w:eastAsia="ru-RU"/>
        </w:rPr>
        <w:t>Воскресенск, 2021 г.</w:t>
      </w:r>
    </w:p>
    <w:p w:rsidR="004C6401" w:rsidRPr="004C6401" w:rsidRDefault="004C6401" w:rsidP="004C640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6401" w:rsidRPr="004C6401" w:rsidRDefault="004C6401" w:rsidP="004C640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6401" w:rsidRPr="004C6401" w:rsidRDefault="004C6401" w:rsidP="004C640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778"/>
        <w:gridCol w:w="4076"/>
      </w:tblGrid>
      <w:tr w:rsidR="004C6401" w:rsidRPr="004C6401" w:rsidTr="004C6401">
        <w:tc>
          <w:tcPr>
            <w:tcW w:w="5778" w:type="dxa"/>
            <w:shd w:val="clear" w:color="auto" w:fill="auto"/>
          </w:tcPr>
          <w:p w:rsidR="004C6401" w:rsidRPr="004C6401" w:rsidRDefault="004C6401" w:rsidP="004C6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:rsidR="004C6401" w:rsidRPr="004C6401" w:rsidRDefault="004C6401" w:rsidP="004C6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4C6401" w:rsidRPr="004C6401" w:rsidRDefault="004C6401" w:rsidP="004C6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4C6401" w:rsidRPr="004C6401" w:rsidRDefault="004C6401" w:rsidP="004C6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№______</w:t>
            </w:r>
          </w:p>
          <w:p w:rsidR="004C6401" w:rsidRPr="004C6401" w:rsidRDefault="004C6401" w:rsidP="004C6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 20__ г.</w:t>
            </w:r>
          </w:p>
          <w:p w:rsidR="004C6401" w:rsidRPr="004C6401" w:rsidRDefault="004C6401" w:rsidP="004C64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 /____________ /</w:t>
            </w:r>
          </w:p>
          <w:p w:rsidR="004C6401" w:rsidRPr="004C6401" w:rsidRDefault="004C6401" w:rsidP="004C64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          (ФИО)</w:t>
            </w:r>
          </w:p>
          <w:p w:rsidR="004C6401" w:rsidRPr="004C6401" w:rsidRDefault="004C6401" w:rsidP="004C64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C6401" w:rsidRPr="004C6401" w:rsidRDefault="004C6401" w:rsidP="004C64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C6401" w:rsidRPr="004C6401" w:rsidRDefault="004C6401" w:rsidP="004C64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4C6401" w:rsidRPr="004C6401" w:rsidRDefault="004C6401" w:rsidP="004C6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4C6401" w:rsidRPr="004C6401" w:rsidRDefault="004C6401" w:rsidP="004C6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4C6401" w:rsidRPr="004C6401" w:rsidRDefault="004C6401" w:rsidP="004C64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4C6401" w:rsidRPr="004C6401" w:rsidRDefault="004C6401" w:rsidP="004C6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4C64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название организации)</w:t>
            </w:r>
          </w:p>
          <w:p w:rsidR="004C6401" w:rsidRPr="004C6401" w:rsidRDefault="004C6401" w:rsidP="004C6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 20__ г.</w:t>
            </w:r>
          </w:p>
          <w:p w:rsidR="004C6401" w:rsidRPr="004C6401" w:rsidRDefault="004C6401" w:rsidP="004C6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____________/____________/</w:t>
            </w:r>
          </w:p>
          <w:p w:rsidR="004C6401" w:rsidRPr="004C6401" w:rsidRDefault="004C6401" w:rsidP="004C64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C64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(подпись)          (ФИО)</w:t>
            </w:r>
          </w:p>
          <w:p w:rsidR="004C6401" w:rsidRPr="004C6401" w:rsidRDefault="004C6401" w:rsidP="004C640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C6401" w:rsidRPr="004C6401" w:rsidRDefault="004C6401" w:rsidP="004C640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6401" w:rsidRPr="004C6401" w:rsidRDefault="004C6401" w:rsidP="004C640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6401" w:rsidRPr="004C6401" w:rsidRDefault="004C6401" w:rsidP="004C640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6401" w:rsidRPr="004C6401" w:rsidRDefault="004C6401" w:rsidP="004C640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6401" w:rsidRPr="004C6401" w:rsidRDefault="004C6401" w:rsidP="004C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6401" w:rsidRPr="004C6401" w:rsidRDefault="004C6401" w:rsidP="004C640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401">
        <w:rPr>
          <w:rFonts w:ascii="Times New Roman" w:eastAsia="Times New Roman" w:hAnsi="Times New Roman"/>
          <w:sz w:val="24"/>
          <w:szCs w:val="28"/>
          <w:lang w:eastAsia="ru-RU"/>
        </w:rPr>
        <w:t>Программа по практической подготовке учебной практики (по профилю профессии) «УП.02.01 «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Т</w:t>
      </w:r>
      <w:r w:rsidRPr="004C6401">
        <w:rPr>
          <w:rFonts w:ascii="Times New Roman" w:eastAsia="Times New Roman" w:hAnsi="Times New Roman"/>
          <w:sz w:val="24"/>
          <w:szCs w:val="28"/>
          <w:lang w:eastAsia="ru-RU"/>
        </w:rPr>
        <w:t>ушение пожаров и проведение аварийно-спасательных работ в составе звена газодымозащитной службы»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4C6401">
        <w:rPr>
          <w:rFonts w:ascii="Times New Roman" w:eastAsia="Times New Roman" w:hAnsi="Times New Roman"/>
          <w:sz w:val="24"/>
          <w:szCs w:val="28"/>
          <w:lang w:eastAsia="ru-RU"/>
        </w:rPr>
        <w:t xml:space="preserve">20.01.01 «Пожарный», </w:t>
      </w:r>
      <w:r w:rsidRPr="004C640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утверждённого приказом Министерства образования и  науки Российской Федерации от 2 августа 2013 г. N 652.    </w:t>
      </w:r>
    </w:p>
    <w:p w:rsidR="004C6401" w:rsidRPr="004C6401" w:rsidRDefault="004C6401" w:rsidP="004C640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401" w:rsidRPr="004C6401" w:rsidRDefault="004C6401" w:rsidP="004C64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4C6401">
        <w:rPr>
          <w:rFonts w:ascii="Times New Roman" w:eastAsia="Times New Roman" w:hAnsi="Times New Roman"/>
          <w:sz w:val="24"/>
          <w:szCs w:val="28"/>
        </w:rPr>
        <w:t>Организация-разработчик</w:t>
      </w:r>
      <w:r w:rsidRPr="004C6401">
        <w:rPr>
          <w:rFonts w:eastAsia="Times New Roman"/>
          <w:lang w:eastAsia="ru-RU"/>
        </w:rPr>
        <w:t xml:space="preserve"> </w:t>
      </w:r>
      <w:r w:rsidRPr="004C6401">
        <w:rPr>
          <w:rFonts w:ascii="Times New Roman" w:eastAsia="Times New Roman" w:hAnsi="Times New Roman"/>
          <w:sz w:val="24"/>
          <w:szCs w:val="28"/>
        </w:rPr>
        <w:t>ГБПОУ МО «Воскресенский колледж»</w:t>
      </w:r>
    </w:p>
    <w:p w:rsidR="004C6401" w:rsidRPr="004C6401" w:rsidRDefault="004C6401" w:rsidP="004C640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4C6401">
        <w:rPr>
          <w:rFonts w:ascii="Times New Roman" w:eastAsia="Times New Roman" w:hAnsi="Times New Roman"/>
          <w:sz w:val="24"/>
          <w:szCs w:val="28"/>
        </w:rPr>
        <w:t>Разработчик: преподаватель Филатов Дмитрий Валерьевич</w:t>
      </w:r>
    </w:p>
    <w:p w:rsidR="004C6401" w:rsidRPr="004C6401" w:rsidRDefault="004C6401" w:rsidP="004C640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C6401" w:rsidRPr="004C6401" w:rsidRDefault="004C6401" w:rsidP="004C6401">
      <w:pPr>
        <w:rPr>
          <w:rFonts w:ascii="Times New Roman" w:eastAsia="Times New Roman" w:hAnsi="Times New Roman"/>
          <w:b/>
          <w:lang w:eastAsia="ru-RU"/>
        </w:rPr>
      </w:pPr>
    </w:p>
    <w:p w:rsidR="004C6401" w:rsidRPr="004C6401" w:rsidRDefault="004C6401" w:rsidP="004C640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6401" w:rsidRPr="004C6401" w:rsidRDefault="004C6401" w:rsidP="004C6401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C6401" w:rsidRDefault="004C6401" w:rsidP="00A72F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6401" w:rsidRDefault="004C6401" w:rsidP="00A72F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6401" w:rsidRDefault="004C6401" w:rsidP="00A72F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6401" w:rsidRDefault="004C6401" w:rsidP="00A72F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6401" w:rsidRDefault="004C6401" w:rsidP="00A72F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6401" w:rsidRDefault="004C6401" w:rsidP="00A72F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6401" w:rsidRDefault="004C6401" w:rsidP="00A72F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6401" w:rsidRDefault="004C6401" w:rsidP="00A72F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6401" w:rsidRDefault="004C6401" w:rsidP="00A72F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6401" w:rsidRDefault="004C6401" w:rsidP="00A72F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6401" w:rsidRDefault="004C6401" w:rsidP="00A72F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6401" w:rsidRDefault="004C6401" w:rsidP="00A72F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6401" w:rsidRDefault="004C6401" w:rsidP="00A72F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6401" w:rsidRDefault="004C6401" w:rsidP="00A72F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6401" w:rsidRDefault="004C6401" w:rsidP="00A72F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6401" w:rsidRDefault="004C6401" w:rsidP="00A72F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6401" w:rsidRDefault="004C6401" w:rsidP="00A72F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79B4" w:rsidRPr="00847EDB" w:rsidRDefault="007579B4" w:rsidP="00A72F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E3435C" w:rsidRPr="00847EDB" w:rsidRDefault="00E3435C" w:rsidP="00616C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  <w:lang w:eastAsia="en-US"/>
        </w:rPr>
        <w:id w:val="17640665"/>
        <w:docPartObj>
          <w:docPartGallery w:val="Table of Contents"/>
          <w:docPartUnique/>
        </w:docPartObj>
      </w:sdtPr>
      <w:sdtContent>
        <w:p w:rsidR="00683031" w:rsidRPr="00683031" w:rsidRDefault="00683031">
          <w:pPr>
            <w:pStyle w:val="a9"/>
            <w:rPr>
              <w:lang w:val="en-US"/>
            </w:rPr>
          </w:pPr>
        </w:p>
        <w:p w:rsidR="00650CD3" w:rsidRDefault="00122E2F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r w:rsidRPr="00122E2F">
            <w:fldChar w:fldCharType="begin"/>
          </w:r>
          <w:r w:rsidR="00683031">
            <w:instrText xml:space="preserve"> TOC \o "1-3" \h \z \u </w:instrText>
          </w:r>
          <w:r w:rsidRPr="00122E2F">
            <w:fldChar w:fldCharType="separate"/>
          </w:r>
          <w:hyperlink w:anchor="_Toc82725897" w:history="1">
            <w:r w:rsidR="00650CD3" w:rsidRPr="006F6D0B">
              <w:rPr>
                <w:rStyle w:val="a8"/>
              </w:rPr>
              <w:t>1.</w:t>
            </w:r>
            <w:r w:rsidR="00650CD3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650CD3" w:rsidRPr="006F6D0B">
              <w:rPr>
                <w:rStyle w:val="a8"/>
              </w:rPr>
              <w:t>ПАСПОРТ РАБОЧЕЙ ПРОГРАММЫ ПО ПРАКТИЧЕСКОЙ ПОДГОТОВКЕ УЧЕБНОЙ ПРАКТИКИ (ПО ПРОФИЛЮ ПРОФЕССИИ)</w:t>
            </w:r>
            <w:r w:rsidR="00650CD3">
              <w:rPr>
                <w:webHidden/>
              </w:rPr>
              <w:tab/>
            </w:r>
            <w:r w:rsidR="00650CD3">
              <w:rPr>
                <w:webHidden/>
              </w:rPr>
              <w:fldChar w:fldCharType="begin"/>
            </w:r>
            <w:r w:rsidR="00650CD3">
              <w:rPr>
                <w:webHidden/>
              </w:rPr>
              <w:instrText xml:space="preserve"> PAGEREF _Toc82725897 \h </w:instrText>
            </w:r>
            <w:r w:rsidR="00650CD3">
              <w:rPr>
                <w:webHidden/>
              </w:rPr>
            </w:r>
            <w:r w:rsidR="00650CD3">
              <w:rPr>
                <w:webHidden/>
              </w:rPr>
              <w:fldChar w:fldCharType="separate"/>
            </w:r>
            <w:r w:rsidR="00650CD3">
              <w:rPr>
                <w:webHidden/>
              </w:rPr>
              <w:t>4</w:t>
            </w:r>
            <w:r w:rsidR="00650CD3">
              <w:rPr>
                <w:webHidden/>
              </w:rPr>
              <w:fldChar w:fldCharType="end"/>
            </w:r>
          </w:hyperlink>
        </w:p>
        <w:p w:rsidR="00650CD3" w:rsidRDefault="00650CD3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2725898" w:history="1">
            <w:r w:rsidRPr="006F6D0B">
              <w:rPr>
                <w:rStyle w:val="a8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Pr="006F6D0B">
              <w:rPr>
                <w:rStyle w:val="a8"/>
              </w:rPr>
              <w:t>РЕЗУЛЬТАТЫ ОСВОЕНИЯ ПРОГРАММЫ ПО ПРАКТИЧЕСКОЙ ПОДГОТОВКЕ УЧЕБНОЙ ПРАКТИКИ (ПО ПРОФИЛЮ ПРОФЕССИИ)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_Toc82725898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650CD3" w:rsidRDefault="00650CD3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2725899" w:history="1">
            <w:r w:rsidRPr="006F6D0B">
              <w:rPr>
                <w:rStyle w:val="a8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Pr="006F6D0B">
              <w:rPr>
                <w:rStyle w:val="a8"/>
              </w:rPr>
              <w:t>СТРУКТУРА И СОДЕРЖАНИЕ РАБОЧЕЙ ПРОГРАММЫ ПО ПРАКТИЧЕСКОЙ ПОДГОТОВКЕ УЧЕБНОЙ ПРАКТИКИ  (ПО ПРОФИЛЮ ПРОФЕССИИ)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_Toc82725899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650CD3" w:rsidRDefault="00650CD3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2725900" w:history="1">
            <w:r w:rsidRPr="006F6D0B">
              <w:rPr>
                <w:rStyle w:val="a8"/>
                <w:lang w:eastAsia="ru-RU"/>
              </w:rPr>
              <w:t>4. УСЛОВИЯ РЕАЛИЗАЦИИ ПРОГРАММЫ УЧЕБНОЙ ПРАКТИКИ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_Toc82725900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650CD3" w:rsidRDefault="00650CD3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2725901" w:history="1">
            <w:r w:rsidRPr="006F6D0B">
              <w:rPr>
                <w:rStyle w:val="a8"/>
                <w:rFonts w:eastAsia="Times New Roman"/>
                <w:lang w:eastAsia="ru-RU"/>
              </w:rPr>
              <w:t xml:space="preserve">4.1. </w:t>
            </w:r>
            <w:r w:rsidRPr="006F6D0B">
              <w:rPr>
                <w:rStyle w:val="a8"/>
                <w:rFonts w:eastAsia="Times New Roman"/>
                <w:bCs/>
                <w:lang w:eastAsia="ru-RU"/>
              </w:rPr>
              <w:t>Требования к минимальному материально-техническому обеспечению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_Toc82725901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650CD3" w:rsidRDefault="00650CD3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2725902" w:history="1">
            <w:r w:rsidRPr="006F6D0B">
              <w:rPr>
                <w:rStyle w:val="a8"/>
                <w:rFonts w:eastAsia="Times New Roman"/>
                <w:lang w:eastAsia="ru-RU"/>
              </w:rPr>
              <w:t>4.2. Информационное обеспечение обучения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_Toc82725902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650CD3" w:rsidRDefault="00650CD3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2725903" w:history="1">
            <w:r w:rsidRPr="006F6D0B">
              <w:rPr>
                <w:rStyle w:val="a8"/>
                <w:rFonts w:eastAsia="Times New Roman"/>
                <w:lang w:eastAsia="ru-RU"/>
              </w:rPr>
              <w:t>4.3.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Pr="006F6D0B">
              <w:rPr>
                <w:rStyle w:val="a8"/>
                <w:rFonts w:eastAsia="Times New Roman"/>
                <w:lang w:eastAsia="ru-RU"/>
              </w:rPr>
              <w:t>Общие требования к организации образовательного процесса.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_Toc82725903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650CD3" w:rsidRDefault="00650CD3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2725904" w:history="1">
            <w:r w:rsidRPr="006F6D0B">
              <w:rPr>
                <w:rStyle w:val="a8"/>
                <w:rFonts w:eastAsia="Times New Roman"/>
                <w:lang w:eastAsia="ru-RU"/>
              </w:rPr>
              <w:t>4.4.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Pr="006F6D0B">
              <w:rPr>
                <w:rStyle w:val="a8"/>
                <w:rFonts w:eastAsia="Times New Roman"/>
                <w:lang w:eastAsia="ru-RU"/>
              </w:rPr>
              <w:t>Кадровое обеспечение учебной практики.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_Toc82725904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650CD3" w:rsidRDefault="00650CD3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82725905" w:history="1">
            <w:r w:rsidRPr="006F6D0B">
              <w:rPr>
                <w:rStyle w:val="a8"/>
              </w:rPr>
              <w:t>5. КОНТРОЛЬ И ОЦЕНКА РЕЗУЛЬТАТОВ ОСВОЕНИЯ ПО ПРАКТИЧЕСКОЙ ПОДГОТОВКЕ УЧЕБНОЙ ПРАКТИКИ (ПО ПРОФИЛЮ ПРОФЕССИИ)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_Toc82725905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683031" w:rsidRDefault="00122E2F">
          <w:r>
            <w:fldChar w:fldCharType="end"/>
          </w:r>
        </w:p>
      </w:sdtContent>
    </w:sdt>
    <w:p w:rsidR="007579B4" w:rsidRPr="00847EDB" w:rsidRDefault="007579B4" w:rsidP="00616C84">
      <w:pPr>
        <w:spacing w:after="0"/>
        <w:rPr>
          <w:rFonts w:ascii="Times New Roman" w:hAnsi="Times New Roman"/>
          <w:sz w:val="24"/>
          <w:szCs w:val="24"/>
        </w:rPr>
      </w:pPr>
    </w:p>
    <w:p w:rsidR="00F217E7" w:rsidRPr="00847EDB" w:rsidRDefault="00F217E7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22A" w:rsidRPr="00847EDB" w:rsidRDefault="00616C84" w:rsidP="00113B42">
      <w:pPr>
        <w:pStyle w:val="10"/>
        <w:numPr>
          <w:ilvl w:val="0"/>
          <w:numId w:val="13"/>
        </w:numPr>
        <w:spacing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br w:type="page"/>
      </w:r>
      <w:bookmarkStart w:id="0" w:name="_Toc23238514"/>
      <w:bookmarkStart w:id="1" w:name="_Toc82725897"/>
      <w:r w:rsidR="00B2022A" w:rsidRPr="00847EDB">
        <w:rPr>
          <w:rFonts w:ascii="Times New Roman" w:hAnsi="Times New Roman"/>
          <w:sz w:val="24"/>
          <w:szCs w:val="24"/>
        </w:rPr>
        <w:lastRenderedPageBreak/>
        <w:t xml:space="preserve">ПАСПОРТ РАБОЧЕЙ ПРОГРАММЫ </w:t>
      </w:r>
      <w:bookmarkEnd w:id="0"/>
      <w:r w:rsidR="00650CD3" w:rsidRPr="00064A0A">
        <w:rPr>
          <w:rFonts w:ascii="Times New Roman" w:hAnsi="Times New Roman"/>
          <w:sz w:val="24"/>
          <w:szCs w:val="24"/>
        </w:rPr>
        <w:t>ПО ПРАКТИЧЕСКОЙ ПОДГОТОВКЕ УЧЕБНОЙ ПРАКТИКИ (ПО ПРОФИЛЮ ПРОФЕССИИ)</w:t>
      </w:r>
      <w:bookmarkEnd w:id="1"/>
    </w:p>
    <w:p w:rsidR="004128B0" w:rsidRPr="004128B0" w:rsidRDefault="004128B0" w:rsidP="004128B0">
      <w:pPr>
        <w:jc w:val="center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4128B0">
        <w:rPr>
          <w:rFonts w:ascii="Times New Roman" w:hAnsi="Times New Roman"/>
          <w:b/>
          <w:spacing w:val="-2"/>
          <w:sz w:val="24"/>
          <w:szCs w:val="24"/>
        </w:rPr>
        <w:t>УП.02</w:t>
      </w:r>
      <w:r w:rsidR="00965452" w:rsidRPr="004128B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128B0">
        <w:rPr>
          <w:rFonts w:ascii="Times New Roman" w:eastAsia="Times New Roman" w:hAnsi="Times New Roman"/>
          <w:b/>
          <w:spacing w:val="-2"/>
          <w:sz w:val="24"/>
          <w:szCs w:val="24"/>
        </w:rPr>
        <w:t>«Тушение пожаров и проведение аварийно-спасательных работ в составе звена газодымозащитной службы»</w:t>
      </w:r>
    </w:p>
    <w:p w:rsidR="00044CBD" w:rsidRPr="00847EDB" w:rsidRDefault="003A5E76" w:rsidP="004C6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Рабочая</w:t>
      </w:r>
      <w:r w:rsidR="00EB5845" w:rsidRPr="00847EDB">
        <w:rPr>
          <w:rFonts w:ascii="Times New Roman" w:hAnsi="Times New Roman"/>
          <w:sz w:val="24"/>
          <w:szCs w:val="24"/>
        </w:rPr>
        <w:t xml:space="preserve"> программа </w:t>
      </w:r>
      <w:r w:rsidR="004C6401" w:rsidRPr="004C6401">
        <w:rPr>
          <w:rFonts w:ascii="Times New Roman" w:hAnsi="Times New Roman"/>
          <w:sz w:val="24"/>
          <w:szCs w:val="24"/>
        </w:rPr>
        <w:t>по практической подготовке учебной практики (по профилю профессии)</w:t>
      </w:r>
      <w:r w:rsidR="00EB5845" w:rsidRPr="00847EDB">
        <w:rPr>
          <w:rFonts w:ascii="Times New Roman" w:hAnsi="Times New Roman"/>
          <w:sz w:val="24"/>
          <w:szCs w:val="24"/>
        </w:rPr>
        <w:t xml:space="preserve">– является частью программы </w:t>
      </w:r>
      <w:r w:rsidR="008C3C1F" w:rsidRPr="00847EDB">
        <w:rPr>
          <w:rFonts w:ascii="Times New Roman" w:hAnsi="Times New Roman"/>
          <w:sz w:val="24"/>
          <w:szCs w:val="24"/>
        </w:rPr>
        <w:t xml:space="preserve">по подготовке квалифицированных рабочих, служащих по профессии </w:t>
      </w:r>
      <w:r w:rsidR="00EB5845" w:rsidRPr="00847EDB">
        <w:rPr>
          <w:rFonts w:ascii="Times New Roman" w:hAnsi="Times New Roman"/>
          <w:sz w:val="24"/>
          <w:szCs w:val="24"/>
        </w:rPr>
        <w:t xml:space="preserve"> </w:t>
      </w:r>
      <w:r w:rsidR="007C15A7">
        <w:rPr>
          <w:rFonts w:ascii="Times New Roman" w:hAnsi="Times New Roman"/>
          <w:sz w:val="24"/>
          <w:szCs w:val="24"/>
        </w:rPr>
        <w:t>20.01.01</w:t>
      </w:r>
      <w:r w:rsidR="00207A92">
        <w:rPr>
          <w:rFonts w:ascii="Times New Roman" w:hAnsi="Times New Roman"/>
          <w:sz w:val="24"/>
          <w:szCs w:val="24"/>
        </w:rPr>
        <w:t xml:space="preserve"> </w:t>
      </w:r>
    </w:p>
    <w:p w:rsidR="00616C84" w:rsidRPr="00847EDB" w:rsidRDefault="00044CBD" w:rsidP="007C1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«Пожарный»</w:t>
      </w:r>
      <w:r w:rsidR="003D72BB" w:rsidRPr="00847EDB">
        <w:rPr>
          <w:rFonts w:ascii="Times New Roman" w:hAnsi="Times New Roman"/>
          <w:sz w:val="24"/>
          <w:szCs w:val="24"/>
        </w:rPr>
        <w:t xml:space="preserve"> в части освоения основного вида профессиональной деятельности (ВПД) </w:t>
      </w:r>
      <w:r w:rsidR="00616C84" w:rsidRPr="00847EDB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A06F1E" w:rsidRPr="00A06F1E" w:rsidRDefault="00044CBD" w:rsidP="00A06F1E">
      <w:pPr>
        <w:pStyle w:val="af"/>
        <w:ind w:left="720"/>
        <w:jc w:val="both"/>
      </w:pPr>
      <w:r w:rsidRPr="00847EDB">
        <w:t xml:space="preserve">1.   </w:t>
      </w:r>
      <w:r w:rsidR="00A06F1E">
        <w:t xml:space="preserve"> </w:t>
      </w:r>
      <w:r w:rsidR="00A06F1E" w:rsidRPr="00A06F1E">
        <w:t>ПК 2.1. Готовить к использованию средства индивидуальной защиты органов дыхания.</w:t>
      </w:r>
    </w:p>
    <w:p w:rsidR="00A06F1E" w:rsidRPr="00A06F1E" w:rsidRDefault="00A06F1E" w:rsidP="00A06F1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w:r w:rsidRPr="00A06F1E">
        <w:rPr>
          <w:rFonts w:ascii="Times New Roman" w:eastAsia="Times New Roman" w:hAnsi="Times New Roman"/>
          <w:sz w:val="24"/>
          <w:szCs w:val="24"/>
          <w:lang w:eastAsia="ru-RU"/>
        </w:rPr>
        <w:t>ПК 2.2. Вести действия по тушению пожаров в составе звена газодымозащитной службы.</w:t>
      </w:r>
    </w:p>
    <w:p w:rsidR="00A06F1E" w:rsidRPr="00A06F1E" w:rsidRDefault="00A06F1E" w:rsidP="00A06F1E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06F1E">
        <w:rPr>
          <w:rFonts w:ascii="Times New Roman" w:eastAsia="Times New Roman" w:hAnsi="Times New Roman"/>
          <w:sz w:val="24"/>
          <w:szCs w:val="24"/>
        </w:rPr>
        <w:t>ПК 2.3. Проводить аварийно-спасательные работы в составе звена газодымозащитной службы.</w:t>
      </w:r>
    </w:p>
    <w:p w:rsidR="00E72E3D" w:rsidRPr="00847EDB" w:rsidRDefault="00847EDB" w:rsidP="00A06F1E">
      <w:pPr>
        <w:pStyle w:val="af"/>
        <w:ind w:left="284"/>
        <w:jc w:val="both"/>
      </w:pPr>
      <w:r w:rsidRPr="00847EDB">
        <w:t xml:space="preserve">  </w:t>
      </w:r>
      <w:r w:rsidR="00E72E3D" w:rsidRPr="00847EDB">
        <w:t>Место дисциплины в структуре основной профессиональной образовательной программы.</w:t>
      </w:r>
    </w:p>
    <w:p w:rsidR="00E72E3D" w:rsidRPr="00847EDB" w:rsidRDefault="00E72E3D" w:rsidP="00E343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Учебная практика входит в профессиональный учебный цикл, реализуемая в рамках профессиональн</w:t>
      </w:r>
      <w:r w:rsidR="0030302D" w:rsidRPr="00847EDB">
        <w:rPr>
          <w:rFonts w:ascii="Times New Roman" w:hAnsi="Times New Roman"/>
          <w:sz w:val="24"/>
          <w:szCs w:val="24"/>
        </w:rPr>
        <w:t>ого</w:t>
      </w:r>
      <w:r w:rsidRPr="00847EDB">
        <w:rPr>
          <w:rFonts w:ascii="Times New Roman" w:hAnsi="Times New Roman"/>
          <w:sz w:val="24"/>
          <w:szCs w:val="24"/>
        </w:rPr>
        <w:t xml:space="preserve"> модул</w:t>
      </w:r>
      <w:r w:rsidR="0030302D" w:rsidRPr="00847EDB">
        <w:rPr>
          <w:rFonts w:ascii="Times New Roman" w:hAnsi="Times New Roman"/>
          <w:sz w:val="24"/>
          <w:szCs w:val="24"/>
        </w:rPr>
        <w:t>я</w:t>
      </w:r>
      <w:r w:rsidRPr="00847EDB">
        <w:rPr>
          <w:rFonts w:ascii="Times New Roman" w:hAnsi="Times New Roman"/>
          <w:sz w:val="24"/>
          <w:szCs w:val="24"/>
        </w:rPr>
        <w:t xml:space="preserve"> ПМ.0</w:t>
      </w:r>
      <w:r w:rsidR="00A06F1E">
        <w:rPr>
          <w:rFonts w:ascii="Times New Roman" w:hAnsi="Times New Roman"/>
          <w:sz w:val="24"/>
          <w:szCs w:val="24"/>
        </w:rPr>
        <w:t>2</w:t>
      </w:r>
      <w:r w:rsidR="0030302D" w:rsidRPr="00847EDB">
        <w:rPr>
          <w:rFonts w:ascii="Times New Roman" w:hAnsi="Times New Roman"/>
          <w:sz w:val="24"/>
          <w:szCs w:val="24"/>
        </w:rPr>
        <w:t xml:space="preserve"> и проводится на базе ОСП №</w:t>
      </w:r>
      <w:r w:rsidR="00A06F1E">
        <w:rPr>
          <w:rFonts w:ascii="Times New Roman" w:hAnsi="Times New Roman"/>
          <w:sz w:val="24"/>
          <w:szCs w:val="24"/>
        </w:rPr>
        <w:t xml:space="preserve"> </w:t>
      </w:r>
      <w:r w:rsidR="0030302D" w:rsidRPr="00847EDB">
        <w:rPr>
          <w:rFonts w:ascii="Times New Roman" w:hAnsi="Times New Roman"/>
          <w:sz w:val="24"/>
          <w:szCs w:val="24"/>
        </w:rPr>
        <w:t>2 ГБПОУ МО «Воскресенский колледж»</w:t>
      </w:r>
      <w:r w:rsidRPr="00847EDB">
        <w:rPr>
          <w:rFonts w:ascii="Times New Roman" w:hAnsi="Times New Roman"/>
          <w:sz w:val="24"/>
          <w:szCs w:val="24"/>
        </w:rPr>
        <w:t>.</w:t>
      </w:r>
    </w:p>
    <w:p w:rsidR="003D72BB" w:rsidRPr="00847EDB" w:rsidRDefault="00F07AA1" w:rsidP="00A06F1E">
      <w:pPr>
        <w:pStyle w:val="1"/>
        <w:numPr>
          <w:ilvl w:val="0"/>
          <w:numId w:val="0"/>
        </w:numPr>
        <w:spacing w:before="200" w:after="200"/>
      </w:pPr>
      <w:bookmarkStart w:id="2" w:name="_Toc23238515"/>
      <w:r w:rsidRPr="00847EDB">
        <w:t>Цели и задачи учебной практики – требования к результатам освоения учебной практики.</w:t>
      </w:r>
      <w:bookmarkEnd w:id="2"/>
    </w:p>
    <w:p w:rsidR="00F07AA1" w:rsidRPr="00847EDB" w:rsidRDefault="00F07AA1" w:rsidP="00E72E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должен:</w:t>
      </w:r>
    </w:p>
    <w:p w:rsidR="00A06F1E" w:rsidRPr="00A06F1E" w:rsidRDefault="00044CBD" w:rsidP="00A0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t>иметь практический опыт</w:t>
      </w:r>
      <w:r w:rsidRPr="00847EDB">
        <w:rPr>
          <w:rFonts w:ascii="Times New Roman" w:hAnsi="Times New Roman"/>
          <w:sz w:val="24"/>
          <w:szCs w:val="24"/>
        </w:rPr>
        <w:t>: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выполнения обязанностей пожарного в составе звена газодымозащитной службы;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технического обслуживания и эксплуатации средств индивидуальной защиты органов дыхания и оборудования базы (поста) газодымозащитной службы;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оформления документации, учета закрепленных средств индивидуальной защиты органов дыхания и запасных частей к ним, наличия кислорода (воздуха) и химпоглотителя;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выполнения основных (главных) действий с использованием средств индивидуальной защиты органов дыхания;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проведения специальных и аварийно-спасательных работ в составе звена газодымозащитной службы;</w:t>
      </w:r>
    </w:p>
    <w:p w:rsidR="00A06F1E" w:rsidRDefault="00A06F1E" w:rsidP="00A06F1E">
      <w:pPr>
        <w:pStyle w:val="af"/>
        <w:ind w:left="720"/>
      </w:pPr>
    </w:p>
    <w:p w:rsidR="00A06F1E" w:rsidRDefault="00A06F1E" w:rsidP="00A06F1E">
      <w:pPr>
        <w:pStyle w:val="af"/>
        <w:ind w:left="720"/>
      </w:pPr>
      <w:r w:rsidRPr="00A06F1E">
        <w:t xml:space="preserve">В результате освоения профессионального модуля обучающийся должен </w:t>
      </w:r>
      <w:r w:rsidRPr="00A06F1E">
        <w:rPr>
          <w:b/>
        </w:rPr>
        <w:t>уметь: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проводить техническое обслуживание средств индивидуальной защиты органов дыхания;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проводить проверки средств индивидуальной защиты органов дыхания;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применять табельные средства химического и радиационного контроля;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производить расчет кислорода (воздуха) и времени работы в средствах индивидуальной защиты органов дыхания;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соблюдать порядок эксплуатации, хранения, проверок, ремонта и списания средств индивидуальной защиты органов дыхания и средств химической защиты;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оформлять документацию и вести учет закрепленных средств индивидуальной защиты органов дыхания и запасных частей к ним, наличия кислорода (воздуха) и химпоглотителя;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проводить разведку пожара в составе звена газодымозащитной службы;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работать в составе звена газодымозащитной службы при тушении пожаров и проведении аварийно-спасательных работ;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выполнять обязанности постового на посту безопасности контрольно-пропускного пункта газодымозащитной службы;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lastRenderedPageBreak/>
        <w:t>использовать средства индивидуальной защиты органов дыхания;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работать с оборудованием газодымозащитной службы и средствами (приборами) химической защиты;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контролировать состояние и правильность эксплуатации средств индивидуальной защиты органов дыхания;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работать на специальных агрегатах, оборудовании пожарного автомобиля, с пожарно-техническим вооружением и инструментом в непригодной для дыхания среде;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использовать способы и приемы проведения специальных работ в составе звена газодымозащитной службы;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использовать способы и приемы проведения аварийно-спасательных работ в составе звена газодымозащитной службы;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обнаруживать и эвакуировать пострадавших из задымленной зоны;</w:t>
      </w:r>
    </w:p>
    <w:p w:rsidR="00A06F1E" w:rsidRPr="00AF7F15" w:rsidRDefault="00A06F1E" w:rsidP="00A06F1E">
      <w:pPr>
        <w:pStyle w:val="af"/>
        <w:numPr>
          <w:ilvl w:val="0"/>
          <w:numId w:val="23"/>
        </w:numPr>
      </w:pPr>
      <w:r>
        <w:t>выполнять требования безопасности при эксплуатации оборудования газодымозащитной службы;</w:t>
      </w:r>
    </w:p>
    <w:p w:rsidR="00AF7F15" w:rsidRDefault="00AF7F15" w:rsidP="00AF7F15">
      <w:pPr>
        <w:pStyle w:val="af"/>
        <w:ind w:left="720"/>
      </w:pPr>
    </w:p>
    <w:p w:rsidR="00EA24CA" w:rsidRDefault="00EA24CA" w:rsidP="00EA24CA">
      <w:pPr>
        <w:pStyle w:val="af"/>
        <w:ind w:left="720"/>
      </w:pPr>
      <w:r w:rsidRPr="00EA24CA">
        <w:t xml:space="preserve">В результате освоения профессионального модуля обучающийся должен </w:t>
      </w:r>
      <w:r w:rsidRPr="00EA24CA">
        <w:rPr>
          <w:b/>
        </w:rPr>
        <w:t>знать: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законодательные, нормативные и правовые акты, регламентирующие деятельность газодымозащитной службы при несении гарнизонной и караульной службы;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организацию газодымозащитной службы в гарнизоне и подразделениях гарнизона пожарной охраны;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служебную документацию газодымозащитной службы и порядок ее заполнения;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методику проведения расчетов параметров работы в средствах индивидуальной защиты органов дыхания;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тактико-технические характеристики средств индивидуальной защиты органов дыхания, состоящих на вооружении подразделений гарнизона пожарной охраны;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обязанности звена газодымозащитной службы на пожаре;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правила работы в изолирующих противогазах и со средствами (приборами) химической защиты при ведении боевых действий на пожаре;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классификацию аварийно химически опасных веществ и опасные факторы пожара;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порядок работы со средствами связи и правила ведения радиообмена;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обязанности звена газодымозащитной службы при выполнении аварийно-спасательных работ;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способы и приемы обнаружения и эвакуации пострадавших из задымленной зоны, оказания первой медицинской помощи пострадавшим;</w:t>
      </w:r>
    </w:p>
    <w:p w:rsidR="00A06F1E" w:rsidRDefault="00A06F1E" w:rsidP="00A06F1E">
      <w:pPr>
        <w:pStyle w:val="af"/>
        <w:numPr>
          <w:ilvl w:val="0"/>
          <w:numId w:val="23"/>
        </w:numPr>
      </w:pPr>
      <w:r>
        <w:t>методы и способы проведения аварийно-спасательных работ в непригодной для дыхания среде;</w:t>
      </w:r>
    </w:p>
    <w:p w:rsidR="00044CBD" w:rsidRPr="00EA24CA" w:rsidRDefault="00A06F1E" w:rsidP="00EA24CA">
      <w:pPr>
        <w:pStyle w:val="af"/>
        <w:numPr>
          <w:ilvl w:val="0"/>
          <w:numId w:val="23"/>
        </w:numPr>
        <w:rPr>
          <w:i/>
        </w:rPr>
      </w:pPr>
      <w:r>
        <w:t>требования безопасности, предъявляемые к базе (посту) газодымозащитной службы при эксплуатации, ремонте и хранении средств индивидуальной защиты органов дыхания</w:t>
      </w:r>
    </w:p>
    <w:p w:rsidR="00EA24CA" w:rsidRDefault="00EA24CA" w:rsidP="00EA24CA">
      <w:pPr>
        <w:pStyle w:val="1"/>
        <w:numPr>
          <w:ilvl w:val="0"/>
          <w:numId w:val="0"/>
        </w:numPr>
        <w:spacing w:line="240" w:lineRule="auto"/>
        <w:ind w:left="720"/>
      </w:pPr>
    </w:p>
    <w:p w:rsidR="004B621B" w:rsidRPr="00847EDB" w:rsidRDefault="00EA24CA" w:rsidP="00EA24CA">
      <w:pPr>
        <w:pStyle w:val="1"/>
        <w:numPr>
          <w:ilvl w:val="0"/>
          <w:numId w:val="0"/>
        </w:numPr>
        <w:spacing w:line="240" w:lineRule="auto"/>
      </w:pPr>
      <w:r>
        <w:t xml:space="preserve">            </w:t>
      </w:r>
      <w:bookmarkStart w:id="3" w:name="_Toc23238516"/>
      <w:r w:rsidR="004B621B" w:rsidRPr="00847EDB">
        <w:t>Рекомендуемое количество часов на освоение рабочей программы учебной практики</w:t>
      </w:r>
      <w:bookmarkEnd w:id="3"/>
    </w:p>
    <w:p w:rsidR="003D72BB" w:rsidRPr="00847EDB" w:rsidRDefault="004B621B" w:rsidP="00A608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>всег</w:t>
      </w:r>
      <w:r w:rsidR="00D7049C" w:rsidRPr="00847EDB">
        <w:rPr>
          <w:rFonts w:ascii="Times New Roman" w:hAnsi="Times New Roman"/>
          <w:sz w:val="24"/>
          <w:szCs w:val="24"/>
        </w:rPr>
        <w:t xml:space="preserve">о – </w:t>
      </w:r>
      <w:r w:rsidR="00A608BF" w:rsidRPr="00847EDB">
        <w:rPr>
          <w:rFonts w:ascii="Times New Roman" w:hAnsi="Times New Roman"/>
          <w:sz w:val="24"/>
          <w:szCs w:val="24"/>
          <w:u w:val="single"/>
        </w:rPr>
        <w:t>2</w:t>
      </w:r>
      <w:r w:rsidR="00387161">
        <w:rPr>
          <w:rFonts w:ascii="Times New Roman" w:hAnsi="Times New Roman"/>
          <w:sz w:val="24"/>
          <w:szCs w:val="24"/>
          <w:u w:val="single"/>
        </w:rPr>
        <w:t>16</w:t>
      </w:r>
      <w:r w:rsidRPr="00847EDB">
        <w:rPr>
          <w:rFonts w:ascii="Times New Roman" w:hAnsi="Times New Roman"/>
          <w:sz w:val="24"/>
          <w:szCs w:val="24"/>
          <w:u w:val="single"/>
        </w:rPr>
        <w:t xml:space="preserve"> час</w:t>
      </w:r>
      <w:r w:rsidR="00A608BF" w:rsidRPr="00847EDB">
        <w:rPr>
          <w:rFonts w:ascii="Times New Roman" w:hAnsi="Times New Roman"/>
          <w:sz w:val="24"/>
          <w:szCs w:val="24"/>
          <w:u w:val="single"/>
        </w:rPr>
        <w:t>а</w:t>
      </w:r>
      <w:r w:rsidR="005C7CA8" w:rsidRPr="00847EDB">
        <w:rPr>
          <w:rFonts w:ascii="Times New Roman" w:hAnsi="Times New Roman"/>
          <w:sz w:val="24"/>
          <w:szCs w:val="24"/>
          <w:u w:val="single"/>
        </w:rPr>
        <w:t>.</w:t>
      </w:r>
      <w:r w:rsidR="00E72ADD" w:rsidRPr="00847EDB">
        <w:rPr>
          <w:rFonts w:ascii="Times New Roman" w:hAnsi="Times New Roman"/>
          <w:sz w:val="24"/>
          <w:szCs w:val="24"/>
        </w:rPr>
        <w:br w:type="page"/>
      </w:r>
    </w:p>
    <w:p w:rsidR="004B621B" w:rsidRPr="004C6401" w:rsidRDefault="002564D2" w:rsidP="004C6401">
      <w:pPr>
        <w:pStyle w:val="10"/>
        <w:numPr>
          <w:ilvl w:val="0"/>
          <w:numId w:val="13"/>
        </w:numPr>
        <w:jc w:val="center"/>
        <w:rPr>
          <w:rFonts w:ascii="Times New Roman" w:hAnsi="Times New Roman"/>
          <w:sz w:val="24"/>
          <w:szCs w:val="24"/>
        </w:rPr>
      </w:pPr>
      <w:bookmarkStart w:id="4" w:name="_Toc23238517"/>
      <w:bookmarkStart w:id="5" w:name="_Toc82725898"/>
      <w:r w:rsidRPr="004C6401">
        <w:rPr>
          <w:rFonts w:ascii="Times New Roman" w:hAnsi="Times New Roman"/>
          <w:sz w:val="24"/>
          <w:szCs w:val="24"/>
        </w:rPr>
        <w:lastRenderedPageBreak/>
        <w:t xml:space="preserve">РЕЗУЛЬТАТЫ ОСВОЕНИЯ ПРОГРАММЫ </w:t>
      </w:r>
      <w:bookmarkEnd w:id="4"/>
      <w:r w:rsidR="004C6401" w:rsidRPr="004C6401">
        <w:rPr>
          <w:rFonts w:ascii="Times New Roman" w:hAnsi="Times New Roman"/>
          <w:sz w:val="24"/>
          <w:szCs w:val="24"/>
        </w:rPr>
        <w:t>ПО ПРАКТИЧЕСКОЙ ПОДГОТОВКЕ УЧЕБНОЙ ПРАКТИКИ (ПО ПРОФИЛЮ ПРОФЕССИИ)</w:t>
      </w:r>
      <w:bookmarkEnd w:id="5"/>
    </w:p>
    <w:p w:rsidR="004B621B" w:rsidRPr="00847EDB" w:rsidRDefault="00CC6275" w:rsidP="004C64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sz w:val="24"/>
          <w:szCs w:val="24"/>
        </w:rPr>
        <w:t xml:space="preserve">Результатом освоения </w:t>
      </w:r>
      <w:r w:rsidR="004C6401" w:rsidRPr="004C6401">
        <w:rPr>
          <w:rFonts w:ascii="Times New Roman" w:hAnsi="Times New Roman"/>
          <w:sz w:val="24"/>
          <w:szCs w:val="24"/>
        </w:rPr>
        <w:t>по практической подготовке учебной практики (по профилю профессии)</w:t>
      </w:r>
      <w:r w:rsidR="004C6401">
        <w:rPr>
          <w:rFonts w:ascii="Times New Roman" w:hAnsi="Times New Roman"/>
          <w:sz w:val="24"/>
          <w:szCs w:val="24"/>
        </w:rPr>
        <w:t xml:space="preserve"> </w:t>
      </w:r>
      <w:r w:rsidRPr="00847EDB">
        <w:rPr>
          <w:rFonts w:ascii="Times New Roman" w:hAnsi="Times New Roman"/>
          <w:sz w:val="24"/>
          <w:szCs w:val="24"/>
        </w:rPr>
        <w:t xml:space="preserve">является овладение обучающимися видом профессиональной деятельности: </w:t>
      </w:r>
      <w:r w:rsidR="0046332B" w:rsidRPr="00847EDB">
        <w:rPr>
          <w:rFonts w:ascii="Times New Roman" w:hAnsi="Times New Roman"/>
          <w:spacing w:val="-2"/>
          <w:sz w:val="24"/>
          <w:szCs w:val="24"/>
        </w:rPr>
        <w:t>Тушение пожаров, проведение аварийно-спасательных работ и несение службы в пожарных подразделениях</w:t>
      </w:r>
      <w:r w:rsidRPr="00847EDB">
        <w:rPr>
          <w:rFonts w:ascii="Times New Roman" w:hAnsi="Times New Roman"/>
          <w:sz w:val="24"/>
          <w:szCs w:val="24"/>
        </w:rPr>
        <w:t xml:space="preserve">, </w:t>
      </w:r>
      <w:r w:rsidR="00545C6D" w:rsidRPr="00847EDB">
        <w:rPr>
          <w:rFonts w:ascii="Times New Roman" w:hAnsi="Times New Roman"/>
          <w:sz w:val="24"/>
          <w:szCs w:val="24"/>
        </w:rPr>
        <w:t xml:space="preserve">в том числе профессиональными (ПК) и общими (ОК) компетенциями: </w:t>
      </w:r>
    </w:p>
    <w:p w:rsidR="00EA478F" w:rsidRPr="00847EDB" w:rsidRDefault="00EA478F" w:rsidP="00B504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0"/>
        <w:gridCol w:w="8280"/>
      </w:tblGrid>
      <w:tr w:rsidR="00EA478F" w:rsidRPr="00847EDB" w:rsidTr="006F43D8">
        <w:tc>
          <w:tcPr>
            <w:tcW w:w="1620" w:type="dxa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280" w:type="dxa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280" w:type="dxa"/>
          </w:tcPr>
          <w:p w:rsidR="0046332B" w:rsidRPr="00847EDB" w:rsidRDefault="0046332B" w:rsidP="0046332B">
            <w:pPr>
              <w:pStyle w:val="af"/>
              <w:jc w:val="both"/>
            </w:pPr>
            <w:r w:rsidRPr="00847EDB">
              <w:t xml:space="preserve"> Понимать сущность и социальную значимость будущей профессии, проявлять к ней устойчивый интерес.</w:t>
            </w:r>
          </w:p>
          <w:p w:rsidR="00EA478F" w:rsidRPr="00847EDB" w:rsidRDefault="00EA478F" w:rsidP="0046332B">
            <w:pPr>
              <w:pStyle w:val="af"/>
              <w:ind w:left="720"/>
              <w:jc w:val="both"/>
            </w:pP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EA478F" w:rsidRPr="00847EDB" w:rsidTr="006F43D8">
        <w:tc>
          <w:tcPr>
            <w:tcW w:w="1620" w:type="dxa"/>
            <w:vAlign w:val="center"/>
          </w:tcPr>
          <w:p w:rsidR="00EA478F" w:rsidRPr="00847EDB" w:rsidRDefault="00EA478F" w:rsidP="006F4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280" w:type="dxa"/>
          </w:tcPr>
          <w:p w:rsidR="00EA478F" w:rsidRPr="00847EDB" w:rsidRDefault="0046332B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EA478F" w:rsidRPr="00847EDB" w:rsidTr="00EA47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F" w:rsidRPr="00847EDB" w:rsidRDefault="00EA478F" w:rsidP="001C7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1C78E2">
              <w:rPr>
                <w:rFonts w:ascii="Times New Roman" w:hAnsi="Times New Roman"/>
                <w:sz w:val="24"/>
                <w:szCs w:val="24"/>
              </w:rPr>
              <w:t>2</w:t>
            </w:r>
            <w:r w:rsidRPr="00847ED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8F" w:rsidRPr="001C78E2" w:rsidRDefault="001C78E2" w:rsidP="001C78E2">
            <w:pPr>
              <w:pStyle w:val="af"/>
              <w:jc w:val="both"/>
            </w:pPr>
            <w:r w:rsidRPr="00A06F1E">
              <w:t xml:space="preserve">Готовить к использованию средства индивидуальной защиты </w:t>
            </w:r>
            <w:r>
              <w:t>органов дыхания.</w:t>
            </w:r>
          </w:p>
        </w:tc>
      </w:tr>
      <w:tr w:rsidR="00EA478F" w:rsidRPr="00847EDB" w:rsidTr="00EA47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F" w:rsidRPr="00847EDB" w:rsidRDefault="00EA478F" w:rsidP="001C7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1C78E2">
              <w:rPr>
                <w:rFonts w:ascii="Times New Roman" w:hAnsi="Times New Roman"/>
                <w:sz w:val="24"/>
                <w:szCs w:val="24"/>
              </w:rPr>
              <w:t>2</w:t>
            </w:r>
            <w:r w:rsidRPr="00847ED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8F" w:rsidRPr="00847EDB" w:rsidRDefault="001C78E2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действия по тушению пожаров в составе звена газодымозащитной службы.</w:t>
            </w:r>
          </w:p>
        </w:tc>
      </w:tr>
      <w:tr w:rsidR="00EA478F" w:rsidRPr="00847EDB" w:rsidTr="00EA478F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F" w:rsidRPr="00847EDB" w:rsidRDefault="00EA478F" w:rsidP="001C78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DB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1C78E2">
              <w:rPr>
                <w:rFonts w:ascii="Times New Roman" w:hAnsi="Times New Roman"/>
                <w:sz w:val="24"/>
                <w:szCs w:val="24"/>
              </w:rPr>
              <w:t>2</w:t>
            </w:r>
            <w:r w:rsidRPr="00847ED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8F" w:rsidRPr="00847EDB" w:rsidRDefault="001C78E2" w:rsidP="006F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F1E">
              <w:rPr>
                <w:rFonts w:ascii="Times New Roman" w:eastAsia="Times New Roman" w:hAnsi="Times New Roman"/>
                <w:sz w:val="24"/>
                <w:szCs w:val="24"/>
              </w:rPr>
              <w:t>Проводить аварийно-спасательные работы в составе звена газодымозащитной</w:t>
            </w:r>
          </w:p>
        </w:tc>
      </w:tr>
    </w:tbl>
    <w:p w:rsidR="00EA478F" w:rsidRPr="00847EDB" w:rsidRDefault="00EA478F" w:rsidP="00B504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E3A" w:rsidRPr="00847EDB" w:rsidRDefault="00B81E3A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478F" w:rsidRPr="00847ED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478F" w:rsidRPr="00847EDB" w:rsidRDefault="00EA478F" w:rsidP="00616C84">
      <w:pPr>
        <w:spacing w:after="0"/>
        <w:rPr>
          <w:rFonts w:ascii="Times New Roman" w:hAnsi="Times New Roman"/>
          <w:b/>
          <w:sz w:val="24"/>
          <w:szCs w:val="24"/>
        </w:rPr>
        <w:sectPr w:rsidR="00EA478F" w:rsidRPr="00847EDB" w:rsidSect="009C6A81">
          <w:footerReference w:type="even" r:id="rId8"/>
          <w:footerReference w:type="default" r:id="rId9"/>
          <w:pgSz w:w="11906" w:h="16838"/>
          <w:pgMar w:top="539" w:right="850" w:bottom="709" w:left="851" w:header="708" w:footer="708" w:gutter="0"/>
          <w:pgNumType w:start="1"/>
          <w:cols w:space="708"/>
          <w:titlePg/>
          <w:docGrid w:linePitch="360"/>
        </w:sectPr>
      </w:pPr>
    </w:p>
    <w:p w:rsidR="001D4D96" w:rsidRPr="00683031" w:rsidRDefault="00B2022A" w:rsidP="004C6401">
      <w:pPr>
        <w:pStyle w:val="10"/>
        <w:numPr>
          <w:ilvl w:val="0"/>
          <w:numId w:val="13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6" w:name="_Toc495865143"/>
      <w:bookmarkStart w:id="7" w:name="_Toc23238518"/>
      <w:bookmarkStart w:id="8" w:name="_Toc82725899"/>
      <w:r w:rsidRPr="00683031">
        <w:rPr>
          <w:rFonts w:ascii="Times New Roman" w:hAnsi="Times New Roman"/>
          <w:sz w:val="24"/>
          <w:szCs w:val="24"/>
        </w:rPr>
        <w:lastRenderedPageBreak/>
        <w:t xml:space="preserve">СТРУКТУРА И СОДЕРЖАНИЕ РАБОЧЕЙ ПРОГРАММЫ </w:t>
      </w:r>
      <w:bookmarkEnd w:id="6"/>
      <w:bookmarkEnd w:id="7"/>
      <w:r w:rsidR="004C6401" w:rsidRPr="00683031">
        <w:rPr>
          <w:rFonts w:ascii="Times New Roman" w:hAnsi="Times New Roman"/>
          <w:sz w:val="24"/>
          <w:szCs w:val="24"/>
        </w:rPr>
        <w:t xml:space="preserve">ПО ПРАКТИЧЕСКОЙ ПОДГОТОВКЕ УЧЕБНОЙ ПРАКТИКИ </w:t>
      </w:r>
      <w:r w:rsidR="00683031" w:rsidRPr="00683031">
        <w:rPr>
          <w:rFonts w:ascii="Times New Roman" w:hAnsi="Times New Roman"/>
          <w:sz w:val="24"/>
          <w:szCs w:val="24"/>
        </w:rPr>
        <w:t xml:space="preserve"> </w:t>
      </w:r>
      <w:r w:rsidR="004C6401" w:rsidRPr="00683031">
        <w:rPr>
          <w:rFonts w:ascii="Times New Roman" w:hAnsi="Times New Roman"/>
          <w:sz w:val="24"/>
          <w:szCs w:val="24"/>
        </w:rPr>
        <w:t>(ПО ПРОФИЛЮ ПРОФЕССИИ)</w:t>
      </w:r>
      <w:bookmarkEnd w:id="8"/>
    </w:p>
    <w:p w:rsidR="001D4D96" w:rsidRPr="00847EDB" w:rsidRDefault="001D4D96" w:rsidP="00616C8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7"/>
        <w:gridCol w:w="4715"/>
        <w:gridCol w:w="5103"/>
        <w:gridCol w:w="1418"/>
        <w:gridCol w:w="2126"/>
      </w:tblGrid>
      <w:tr w:rsidR="0013565D" w:rsidRPr="00847EDB" w:rsidTr="00207A92">
        <w:tc>
          <w:tcPr>
            <w:tcW w:w="2197" w:type="dxa"/>
            <w:vAlign w:val="center"/>
          </w:tcPr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47EDB">
              <w:rPr>
                <w:rFonts w:ascii="Times New Roman" w:eastAsia="TimesNewRomanPSMT" w:hAnsi="Times New Roman"/>
                <w:sz w:val="24"/>
                <w:szCs w:val="24"/>
              </w:rPr>
              <w:t>Код и наименование ПК,ОК</w:t>
            </w:r>
          </w:p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47EDB">
              <w:rPr>
                <w:rFonts w:ascii="Times New Roman" w:eastAsia="TimesNewRomanPSMT" w:hAnsi="Times New Roman"/>
                <w:sz w:val="24"/>
                <w:szCs w:val="24"/>
              </w:rPr>
              <w:t xml:space="preserve">Код и наименование профессиональных модулей,   видов работ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учебной </w:t>
            </w:r>
            <w:r w:rsidRPr="00847EDB">
              <w:rPr>
                <w:rFonts w:ascii="Times New Roman" w:eastAsia="TimesNewRomanPSMT" w:hAnsi="Times New Roman"/>
                <w:sz w:val="24"/>
                <w:szCs w:val="24"/>
              </w:rPr>
              <w:t>практики</w:t>
            </w:r>
          </w:p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47EDB">
              <w:rPr>
                <w:rFonts w:ascii="Times New Roman" w:eastAsia="TimesNewRomanPSMT" w:hAnsi="Times New Roman"/>
                <w:sz w:val="24"/>
                <w:szCs w:val="24"/>
              </w:rPr>
              <w:t>Содержание практики</w:t>
            </w:r>
          </w:p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565D" w:rsidRPr="00B574E9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574E9">
              <w:rPr>
                <w:rFonts w:ascii="Times New Roman" w:eastAsia="TimesNewRomanPSMT" w:hAnsi="Times New Roman"/>
                <w:sz w:val="24"/>
                <w:szCs w:val="24"/>
              </w:rPr>
              <w:t>Количество часов по видам</w:t>
            </w:r>
          </w:p>
          <w:p w:rsidR="0013565D" w:rsidRPr="00207A92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574E9">
              <w:rPr>
                <w:rFonts w:ascii="Times New Roman" w:eastAsia="TimesNewRomanPSMT" w:hAnsi="Times New Roman"/>
                <w:sz w:val="24"/>
                <w:szCs w:val="24"/>
              </w:rPr>
              <w:t>работ</w:t>
            </w:r>
          </w:p>
        </w:tc>
        <w:tc>
          <w:tcPr>
            <w:tcW w:w="2126" w:type="dxa"/>
            <w:vAlign w:val="center"/>
          </w:tcPr>
          <w:p w:rsidR="0013565D" w:rsidRPr="00B574E9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574E9">
              <w:rPr>
                <w:rFonts w:ascii="Times New Roman" w:eastAsia="TimesNewRomanPSMT" w:hAnsi="Times New Roman"/>
                <w:sz w:val="24"/>
                <w:szCs w:val="24"/>
              </w:rPr>
              <w:t>Форма контроля</w:t>
            </w:r>
          </w:p>
          <w:p w:rsidR="0013565D" w:rsidRPr="00B574E9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13565D" w:rsidRPr="00847EDB" w:rsidTr="00207A92">
        <w:tc>
          <w:tcPr>
            <w:tcW w:w="2197" w:type="dxa"/>
          </w:tcPr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847EDB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15" w:type="dxa"/>
          </w:tcPr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847EDB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847EDB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3565D" w:rsidRPr="00B574E9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B574E9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3565D" w:rsidRPr="00B574E9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B574E9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3565D" w:rsidRPr="00847EDB" w:rsidTr="00207A92">
        <w:tc>
          <w:tcPr>
            <w:tcW w:w="2197" w:type="dxa"/>
          </w:tcPr>
          <w:p w:rsidR="0013565D" w:rsidRPr="00847EDB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13565D" w:rsidRPr="007F295C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F295C">
              <w:rPr>
                <w:rFonts w:ascii="Times New Roman" w:eastAsia="TimesNewRomanPSMT" w:hAnsi="Times New Roman"/>
                <w:sz w:val="24"/>
                <w:szCs w:val="24"/>
              </w:rPr>
              <w:t>ПМ</w:t>
            </w:r>
            <w:r w:rsidR="007C15A7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r w:rsidRPr="007F295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7F2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95C">
              <w:rPr>
                <w:rFonts w:ascii="Times New Roman" w:eastAsia="TimesNewRomanPSMT" w:hAnsi="Times New Roman"/>
                <w:sz w:val="24"/>
                <w:szCs w:val="24"/>
              </w:rPr>
              <w:t>«</w:t>
            </w:r>
            <w:r w:rsidRPr="00DF533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Тушение пожаров и проведение аварийно-спасательных работ в составе звена газодымозащитной службы</w:t>
            </w:r>
            <w:r w:rsidRPr="007F295C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  <w:p w:rsidR="0013565D" w:rsidRPr="007F295C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F295C">
              <w:rPr>
                <w:rFonts w:ascii="Times New Roman" w:eastAsia="TimesNewRomanPSMT" w:hAnsi="Times New Roman"/>
                <w:sz w:val="24"/>
                <w:szCs w:val="24"/>
              </w:rPr>
              <w:t>УП.0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7F295C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r w:rsidR="007C15A7">
              <w:rPr>
                <w:rFonts w:ascii="Times New Roman" w:eastAsia="TimesNewRomanPSMT" w:hAnsi="Times New Roman"/>
                <w:sz w:val="24"/>
                <w:szCs w:val="24"/>
              </w:rPr>
              <w:t>01</w:t>
            </w:r>
            <w:r w:rsidRPr="007F295C">
              <w:rPr>
                <w:rFonts w:ascii="Times New Roman" w:eastAsia="TimesNewRomanPSMT" w:hAnsi="Times New Roman"/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5103" w:type="dxa"/>
            <w:vAlign w:val="center"/>
          </w:tcPr>
          <w:p w:rsidR="0013565D" w:rsidRPr="007F295C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565D" w:rsidRPr="00B574E9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B574E9">
              <w:rPr>
                <w:rFonts w:ascii="Times New Roman" w:eastAsia="TimesNewRomanPSMT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:rsidR="0013565D" w:rsidRPr="00B574E9" w:rsidRDefault="0013565D" w:rsidP="00207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</w:tr>
      <w:tr w:rsidR="0013565D" w:rsidRPr="00847EDB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13565D" w:rsidRPr="00847EDB" w:rsidRDefault="0013565D" w:rsidP="0020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13565D" w:rsidRPr="007F295C" w:rsidRDefault="0013565D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95C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5103" w:type="dxa"/>
            <w:vAlign w:val="center"/>
          </w:tcPr>
          <w:p w:rsidR="0013565D" w:rsidRPr="007F295C" w:rsidRDefault="0013565D" w:rsidP="00207A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565D" w:rsidRPr="00B574E9" w:rsidRDefault="0013565D" w:rsidP="0020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4E9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2126" w:type="dxa"/>
            <w:vAlign w:val="center"/>
          </w:tcPr>
          <w:p w:rsidR="0013565D" w:rsidRPr="00B574E9" w:rsidRDefault="0013565D" w:rsidP="00207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B5A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D0B5A" w:rsidRPr="00B574E9" w:rsidRDefault="00FD0B5A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D0B5A" w:rsidRPr="00DF533C" w:rsidRDefault="00FD0B5A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574E9" w:rsidRPr="00B574E9">
              <w:rPr>
                <w:rFonts w:ascii="Times New Roman" w:hAnsi="Times New Roman"/>
                <w:sz w:val="24"/>
                <w:szCs w:val="24"/>
              </w:rPr>
              <w:t>2</w:t>
            </w:r>
            <w:r w:rsidRPr="00B574E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715" w:type="dxa"/>
            <w:vAlign w:val="center"/>
          </w:tcPr>
          <w:p w:rsidR="00FD0B5A" w:rsidRPr="00207A92" w:rsidRDefault="00207A92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  <w:tc>
          <w:tcPr>
            <w:tcW w:w="5103" w:type="dxa"/>
            <w:vAlign w:val="center"/>
          </w:tcPr>
          <w:p w:rsidR="00FD0B5A" w:rsidRPr="00323E0A" w:rsidRDefault="00FD0B5A" w:rsidP="00207A92">
            <w:pPr>
              <w:pStyle w:val="af"/>
              <w:rPr>
                <w:color w:val="FF0000"/>
              </w:rPr>
            </w:pPr>
            <w:r w:rsidRPr="00323E0A">
              <w:t xml:space="preserve">Ознакомление с работой в мастерской.  Инструктаж по организации рабочего места и безопасности труда. </w:t>
            </w:r>
          </w:p>
          <w:p w:rsidR="00FD0B5A" w:rsidRPr="00323E0A" w:rsidRDefault="00FD0B5A" w:rsidP="00207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3E0A">
              <w:rPr>
                <w:rFonts w:ascii="Times New Roman" w:hAnsi="Times New Roman"/>
                <w:sz w:val="24"/>
                <w:szCs w:val="24"/>
              </w:rPr>
              <w:t>Безопасность труда и пожарная безопасность в учебных мастерских</w:t>
            </w:r>
          </w:p>
        </w:tc>
        <w:tc>
          <w:tcPr>
            <w:tcW w:w="1418" w:type="dxa"/>
            <w:vAlign w:val="center"/>
          </w:tcPr>
          <w:p w:rsidR="00FD0B5A" w:rsidRPr="00207A92" w:rsidRDefault="00FD0B5A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D0B5A" w:rsidRPr="00B574E9" w:rsidRDefault="00FD0B5A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D2126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Merge w:val="restart"/>
            <w:vAlign w:val="center"/>
          </w:tcPr>
          <w:p w:rsidR="00D21261" w:rsidRDefault="00D2126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D21261" w:rsidRPr="00DF533C" w:rsidRDefault="00D2126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</w:tc>
        <w:tc>
          <w:tcPr>
            <w:tcW w:w="4715" w:type="dxa"/>
            <w:vMerge w:val="restart"/>
            <w:vAlign w:val="center"/>
          </w:tcPr>
          <w:p w:rsidR="00D21261" w:rsidRPr="00207A92" w:rsidRDefault="00D21261" w:rsidP="00E81EE9">
            <w:pPr>
              <w:pStyle w:val="af"/>
            </w:pPr>
            <w:r w:rsidRPr="00207A92">
              <w:t>Виды тренировок в СИЗОД</w:t>
            </w:r>
          </w:p>
        </w:tc>
        <w:tc>
          <w:tcPr>
            <w:tcW w:w="5103" w:type="dxa"/>
            <w:vAlign w:val="center"/>
          </w:tcPr>
          <w:p w:rsidR="00D21261" w:rsidRPr="00FD0B5A" w:rsidRDefault="00D21261" w:rsidP="00207A92">
            <w:pPr>
              <w:pStyle w:val="af"/>
            </w:pPr>
            <w:r w:rsidRPr="00FD0B5A">
              <w:t>Экскурсия в пожарное подразделение</w:t>
            </w:r>
          </w:p>
        </w:tc>
        <w:tc>
          <w:tcPr>
            <w:tcW w:w="1418" w:type="dxa"/>
            <w:vAlign w:val="center"/>
          </w:tcPr>
          <w:p w:rsidR="00D21261" w:rsidRPr="00207A92" w:rsidRDefault="00D2126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21261" w:rsidRPr="00B574E9" w:rsidRDefault="00D2126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D2126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Merge/>
            <w:vAlign w:val="center"/>
          </w:tcPr>
          <w:p w:rsidR="00D21261" w:rsidRPr="00DF533C" w:rsidRDefault="00D2126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vMerge/>
            <w:vAlign w:val="center"/>
          </w:tcPr>
          <w:p w:rsidR="00D21261" w:rsidRPr="00207A92" w:rsidRDefault="00D2126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21261" w:rsidRPr="00323E0A" w:rsidRDefault="00D21261" w:rsidP="00207A92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323E0A">
              <w:rPr>
                <w:rFonts w:ascii="Times New Roman" w:hAnsi="Times New Roman"/>
                <w:b w:val="0"/>
                <w:sz w:val="24"/>
                <w:szCs w:val="24"/>
              </w:rPr>
              <w:t>Требования по ОТ при проведении тренировок в СИЗОД</w:t>
            </w:r>
          </w:p>
          <w:p w:rsidR="00D21261" w:rsidRPr="00323E0A" w:rsidRDefault="00D21261" w:rsidP="00207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1261" w:rsidRPr="00207A92" w:rsidRDefault="00D2126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21261" w:rsidRPr="00B574E9" w:rsidRDefault="00D2126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D2126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Merge/>
            <w:vAlign w:val="center"/>
          </w:tcPr>
          <w:p w:rsidR="00D21261" w:rsidRPr="00DF533C" w:rsidRDefault="00D2126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vMerge/>
            <w:vAlign w:val="center"/>
          </w:tcPr>
          <w:p w:rsidR="00D21261" w:rsidRPr="00207A92" w:rsidRDefault="00D21261" w:rsidP="00207A92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21261" w:rsidRPr="00C27B36" w:rsidRDefault="00D21261" w:rsidP="00207A92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C27B36">
              <w:rPr>
                <w:rFonts w:ascii="Times New Roman" w:hAnsi="Times New Roman"/>
                <w:b w:val="0"/>
                <w:sz w:val="24"/>
                <w:szCs w:val="24"/>
              </w:rPr>
              <w:t>Смена караулов</w:t>
            </w:r>
          </w:p>
        </w:tc>
        <w:tc>
          <w:tcPr>
            <w:tcW w:w="1418" w:type="dxa"/>
            <w:vAlign w:val="center"/>
          </w:tcPr>
          <w:p w:rsidR="00D21261" w:rsidRPr="00207A92" w:rsidRDefault="00D2126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D21261" w:rsidRPr="00B574E9" w:rsidRDefault="00D2126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81EE9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Merge w:val="restart"/>
            <w:vAlign w:val="center"/>
          </w:tcPr>
          <w:p w:rsidR="00E81EE9" w:rsidRDefault="00E81EE9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E81EE9" w:rsidRPr="00DF533C" w:rsidRDefault="00E81EE9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</w:tc>
        <w:tc>
          <w:tcPr>
            <w:tcW w:w="4715" w:type="dxa"/>
            <w:vMerge w:val="restart"/>
            <w:vAlign w:val="center"/>
          </w:tcPr>
          <w:p w:rsidR="00E81EE9" w:rsidRPr="00207A92" w:rsidRDefault="00E81EE9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Изучение назначения и особенностей учебно-тренировочных комплексов</w:t>
            </w:r>
          </w:p>
        </w:tc>
        <w:tc>
          <w:tcPr>
            <w:tcW w:w="5103" w:type="dxa"/>
            <w:vAlign w:val="center"/>
          </w:tcPr>
          <w:p w:rsidR="00E81EE9" w:rsidRPr="00323E0A" w:rsidRDefault="00E81EE9" w:rsidP="00207A92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E0A">
              <w:rPr>
                <w:rFonts w:ascii="Times New Roman" w:hAnsi="Times New Roman"/>
                <w:b w:val="0"/>
                <w:sz w:val="24"/>
                <w:szCs w:val="24"/>
              </w:rPr>
              <w:t>Варианты оформления учебной материально-технической базы</w:t>
            </w:r>
          </w:p>
          <w:p w:rsidR="00E81EE9" w:rsidRPr="00323E0A" w:rsidRDefault="00E81EE9" w:rsidP="00207A92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81EE9" w:rsidRPr="00323E0A" w:rsidRDefault="00E81EE9" w:rsidP="00207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EE9" w:rsidRPr="00207A92" w:rsidRDefault="00E81EE9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E81EE9" w:rsidRPr="00B574E9" w:rsidRDefault="00E81EE9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81EE9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Merge/>
            <w:vAlign w:val="center"/>
          </w:tcPr>
          <w:p w:rsidR="00E81EE9" w:rsidRPr="00DF533C" w:rsidRDefault="00E81EE9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vMerge/>
            <w:vAlign w:val="center"/>
          </w:tcPr>
          <w:p w:rsidR="00E81EE9" w:rsidRPr="00207A92" w:rsidRDefault="00E81EE9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81EE9" w:rsidRPr="00323E0A" w:rsidRDefault="00E81EE9" w:rsidP="00207A92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E0A">
              <w:rPr>
                <w:rFonts w:ascii="Times New Roman" w:hAnsi="Times New Roman"/>
                <w:b w:val="0"/>
                <w:sz w:val="24"/>
                <w:szCs w:val="24"/>
              </w:rPr>
              <w:t>Учебно-тренировочные комплексы ГДЗС и их оснащение</w:t>
            </w:r>
          </w:p>
          <w:p w:rsidR="00E81EE9" w:rsidRPr="00323E0A" w:rsidRDefault="00E81EE9" w:rsidP="00207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EE9" w:rsidRPr="00207A92" w:rsidRDefault="00E81EE9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E81EE9" w:rsidRPr="00B574E9" w:rsidRDefault="00E81EE9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81EE9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Merge/>
            <w:vAlign w:val="center"/>
          </w:tcPr>
          <w:p w:rsidR="00E81EE9" w:rsidRPr="00DF533C" w:rsidRDefault="00E81EE9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vMerge/>
            <w:vAlign w:val="center"/>
          </w:tcPr>
          <w:p w:rsidR="00E81EE9" w:rsidRPr="00207A92" w:rsidRDefault="00E81EE9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81EE9" w:rsidRPr="00323E0A" w:rsidRDefault="00E81EE9" w:rsidP="00207A92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E0A">
              <w:rPr>
                <w:rFonts w:ascii="Times New Roman" w:hAnsi="Times New Roman"/>
                <w:b w:val="0"/>
                <w:sz w:val="24"/>
                <w:szCs w:val="24"/>
              </w:rPr>
              <w:t>Особенности проведения занятий с газодымозащитниками</w:t>
            </w:r>
          </w:p>
          <w:p w:rsidR="00E81EE9" w:rsidRPr="00323E0A" w:rsidRDefault="00E81EE9" w:rsidP="00207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EE9" w:rsidRPr="00207A92" w:rsidRDefault="00E81EE9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E81EE9" w:rsidRPr="00B574E9" w:rsidRDefault="00E81EE9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E81EE9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Merge/>
            <w:vAlign w:val="center"/>
          </w:tcPr>
          <w:p w:rsidR="00E81EE9" w:rsidRPr="00DF533C" w:rsidRDefault="00E81EE9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vMerge/>
            <w:vAlign w:val="center"/>
          </w:tcPr>
          <w:p w:rsidR="00E81EE9" w:rsidRPr="00207A92" w:rsidRDefault="00E81EE9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81EE9" w:rsidRPr="00207A92" w:rsidRDefault="00E81EE9" w:rsidP="00207A92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E0A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Изучение правил оказания пострадавшим первой медицинской помощи</w:t>
            </w:r>
          </w:p>
        </w:tc>
        <w:tc>
          <w:tcPr>
            <w:tcW w:w="1418" w:type="dxa"/>
            <w:vAlign w:val="center"/>
          </w:tcPr>
          <w:p w:rsidR="00E81EE9" w:rsidRPr="00207A92" w:rsidRDefault="00E81EE9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E81EE9" w:rsidRPr="00B574E9" w:rsidRDefault="00E81EE9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</w:tc>
        <w:tc>
          <w:tcPr>
            <w:tcW w:w="4715" w:type="dxa"/>
            <w:vMerge w:val="restart"/>
            <w:vAlign w:val="center"/>
          </w:tcPr>
          <w:p w:rsidR="00FE0CA1" w:rsidRPr="00207A92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ГДЗС в подразделениях пожарной охраны, проверка и обслуживание СИЗОД</w:t>
            </w:r>
          </w:p>
        </w:tc>
        <w:tc>
          <w:tcPr>
            <w:tcW w:w="5103" w:type="dxa"/>
            <w:vAlign w:val="center"/>
          </w:tcPr>
          <w:p w:rsidR="00FE0CA1" w:rsidRPr="00323E0A" w:rsidRDefault="00FE0CA1" w:rsidP="00207A92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323E0A">
              <w:rPr>
                <w:rStyle w:val="FontStyle20"/>
                <w:b w:val="0"/>
                <w:sz w:val="24"/>
                <w:szCs w:val="24"/>
              </w:rPr>
              <w:t>Организация газодымозащитной службы</w:t>
            </w:r>
          </w:p>
          <w:p w:rsidR="00FE0CA1" w:rsidRPr="00323E0A" w:rsidRDefault="00FE0CA1" w:rsidP="00207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</w:tc>
        <w:tc>
          <w:tcPr>
            <w:tcW w:w="4715" w:type="dxa"/>
            <w:vMerge/>
            <w:vAlign w:val="center"/>
          </w:tcPr>
          <w:p w:rsidR="00FE0CA1" w:rsidRPr="00207A92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E0CA1" w:rsidRPr="00323E0A" w:rsidRDefault="00FE0CA1" w:rsidP="00207A92">
            <w:pPr>
              <w:pStyle w:val="23"/>
              <w:spacing w:before="0" w:after="0" w:line="240" w:lineRule="auto"/>
              <w:jc w:val="left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323E0A">
              <w:rPr>
                <w:rStyle w:val="FontStyle20"/>
                <w:b w:val="0"/>
                <w:sz w:val="24"/>
                <w:szCs w:val="24"/>
              </w:rPr>
              <w:t>Изучение должностных обязанностей по ГДЗС</w:t>
            </w:r>
          </w:p>
          <w:p w:rsidR="00FE0CA1" w:rsidRPr="00323E0A" w:rsidRDefault="00FE0CA1" w:rsidP="00207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715" w:type="dxa"/>
            <w:vMerge/>
            <w:vAlign w:val="center"/>
          </w:tcPr>
          <w:p w:rsidR="00FE0CA1" w:rsidRPr="00207A92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E0CA1" w:rsidRPr="00323E0A" w:rsidRDefault="00FE0CA1" w:rsidP="00207A92">
            <w:pPr>
              <w:pStyle w:val="af"/>
              <w:rPr>
                <w:color w:val="FF0000"/>
              </w:rPr>
            </w:pPr>
            <w:r w:rsidRPr="00323E0A">
              <w:rPr>
                <w:rStyle w:val="FontStyle20"/>
                <w:sz w:val="24"/>
              </w:rPr>
              <w:t>Техническое обслуживание противогазов</w:t>
            </w:r>
          </w:p>
          <w:p w:rsidR="00FE0CA1" w:rsidRPr="00323E0A" w:rsidRDefault="00FE0CA1" w:rsidP="00207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715" w:type="dxa"/>
            <w:vMerge/>
            <w:vAlign w:val="center"/>
          </w:tcPr>
          <w:p w:rsidR="00FE0CA1" w:rsidRPr="00207A92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E0CA1" w:rsidRPr="00323E0A" w:rsidRDefault="00FE0CA1" w:rsidP="00FE0CA1">
            <w:pPr>
              <w:pStyle w:val="af"/>
              <w:rPr>
                <w:color w:val="FF0000"/>
              </w:rPr>
            </w:pPr>
            <w:r w:rsidRPr="00323E0A">
              <w:rPr>
                <w:rStyle w:val="FontStyle20"/>
                <w:sz w:val="24"/>
              </w:rPr>
              <w:t>Техническое обслуживание дыхательных аппаратов</w:t>
            </w: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</w:tc>
        <w:tc>
          <w:tcPr>
            <w:tcW w:w="4715" w:type="dxa"/>
            <w:vMerge/>
            <w:vAlign w:val="center"/>
          </w:tcPr>
          <w:p w:rsidR="00FE0CA1" w:rsidRPr="00207A92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E0CA1" w:rsidRPr="00323E0A" w:rsidRDefault="00FE0CA1" w:rsidP="00207A92">
            <w:pPr>
              <w:pStyle w:val="Style2"/>
              <w:tabs>
                <w:tab w:val="left" w:pos="653"/>
                <w:tab w:val="left" w:leader="dot" w:pos="8918"/>
              </w:tabs>
              <w:spacing w:line="240" w:lineRule="auto"/>
              <w:ind w:firstLine="0"/>
              <w:rPr>
                <w:rStyle w:val="FontStyle20"/>
                <w:sz w:val="24"/>
              </w:rPr>
            </w:pPr>
            <w:r w:rsidRPr="00323E0A">
              <w:rPr>
                <w:rStyle w:val="FontStyle20"/>
                <w:sz w:val="24"/>
              </w:rPr>
              <w:t>Боевая проверка противогаза</w:t>
            </w:r>
          </w:p>
          <w:p w:rsidR="00FE0CA1" w:rsidRPr="00323E0A" w:rsidRDefault="00FE0CA1" w:rsidP="00207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</w:tc>
        <w:tc>
          <w:tcPr>
            <w:tcW w:w="4715" w:type="dxa"/>
            <w:vMerge/>
            <w:vAlign w:val="center"/>
          </w:tcPr>
          <w:p w:rsidR="00FE0CA1" w:rsidRPr="00207A92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E0CA1" w:rsidRPr="00323E0A" w:rsidRDefault="00FE0CA1" w:rsidP="00207A92">
            <w:pPr>
              <w:pStyle w:val="Style2"/>
              <w:tabs>
                <w:tab w:val="left" w:pos="653"/>
                <w:tab w:val="left" w:leader="dot" w:pos="8918"/>
              </w:tabs>
              <w:spacing w:line="240" w:lineRule="auto"/>
              <w:ind w:firstLine="0"/>
              <w:rPr>
                <w:rStyle w:val="FontStyle20"/>
                <w:sz w:val="24"/>
              </w:rPr>
            </w:pPr>
            <w:r w:rsidRPr="00323E0A">
              <w:rPr>
                <w:rStyle w:val="FontStyle20"/>
                <w:sz w:val="24"/>
              </w:rPr>
              <w:t>Боевая проверка дыхательного аппарата</w:t>
            </w:r>
          </w:p>
          <w:p w:rsidR="00FE0CA1" w:rsidRPr="00323E0A" w:rsidRDefault="00FE0CA1" w:rsidP="00207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</w:tc>
        <w:tc>
          <w:tcPr>
            <w:tcW w:w="4715" w:type="dxa"/>
            <w:vMerge/>
            <w:vAlign w:val="center"/>
          </w:tcPr>
          <w:p w:rsidR="00FE0CA1" w:rsidRPr="00207A92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E0CA1" w:rsidRPr="00323E0A" w:rsidRDefault="00FE0CA1" w:rsidP="00207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0EF7">
              <w:rPr>
                <w:rFonts w:ascii="Times New Roman" w:hAnsi="Times New Roman"/>
                <w:sz w:val="24"/>
                <w:szCs w:val="24"/>
              </w:rPr>
              <w:t>Проверка № 1 противогаза</w:t>
            </w: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</w:tc>
        <w:tc>
          <w:tcPr>
            <w:tcW w:w="4715" w:type="dxa"/>
            <w:vMerge/>
            <w:vAlign w:val="center"/>
          </w:tcPr>
          <w:p w:rsidR="00FE0CA1" w:rsidRPr="00207A92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E0CA1" w:rsidRPr="00323E0A" w:rsidRDefault="00FE0CA1" w:rsidP="00207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3E0A">
              <w:rPr>
                <w:rFonts w:ascii="Times New Roman" w:hAnsi="Times New Roman"/>
                <w:sz w:val="24"/>
                <w:szCs w:val="24"/>
              </w:rPr>
              <w:t>Проверка № 1 при открытом до отказа вентиле баллона</w:t>
            </w:r>
          </w:p>
          <w:p w:rsidR="00FE0CA1" w:rsidRPr="00323E0A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</w:tc>
        <w:tc>
          <w:tcPr>
            <w:tcW w:w="4715" w:type="dxa"/>
            <w:vMerge/>
            <w:vAlign w:val="center"/>
          </w:tcPr>
          <w:p w:rsidR="00FE0CA1" w:rsidRPr="00207A92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E0CA1" w:rsidRPr="0013565D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65D">
              <w:rPr>
                <w:rFonts w:ascii="Times New Roman" w:hAnsi="Times New Roman"/>
                <w:sz w:val="24"/>
                <w:szCs w:val="24"/>
              </w:rPr>
              <w:t>Экскурсия в пожарное подразделение</w:t>
            </w: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715" w:type="dxa"/>
            <w:vMerge/>
            <w:vAlign w:val="center"/>
          </w:tcPr>
          <w:p w:rsidR="00FE0CA1" w:rsidRPr="00207A92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E0CA1" w:rsidRPr="00323E0A" w:rsidRDefault="00FE0CA1" w:rsidP="00207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3E0A">
              <w:rPr>
                <w:rFonts w:ascii="Times New Roman" w:hAnsi="Times New Roman"/>
                <w:sz w:val="24"/>
                <w:szCs w:val="24"/>
              </w:rPr>
              <w:t>Проверка № 1 дыхательного аппарата</w:t>
            </w:r>
          </w:p>
          <w:p w:rsidR="00FE0CA1" w:rsidRPr="00323E0A" w:rsidRDefault="00FE0CA1" w:rsidP="00207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715" w:type="dxa"/>
            <w:vMerge/>
            <w:vAlign w:val="center"/>
          </w:tcPr>
          <w:p w:rsidR="00FE0CA1" w:rsidRPr="00207A92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E0CA1" w:rsidRPr="00323E0A" w:rsidRDefault="00FE0CA1" w:rsidP="00207A92">
            <w:pPr>
              <w:spacing w:after="0" w:line="240" w:lineRule="auto"/>
              <w:rPr>
                <w:rStyle w:val="22"/>
                <w:rFonts w:ascii="Times New Roman" w:hAnsi="Times New Roman"/>
                <w:bCs/>
                <w:sz w:val="24"/>
                <w:szCs w:val="24"/>
              </w:rPr>
            </w:pPr>
            <w:r w:rsidRPr="00323E0A">
              <w:rPr>
                <w:rFonts w:ascii="Times New Roman" w:hAnsi="Times New Roman"/>
                <w:sz w:val="24"/>
                <w:szCs w:val="24"/>
              </w:rPr>
              <w:t>Проверка № 2 кислородно-изолирующего противогаза</w:t>
            </w:r>
          </w:p>
          <w:p w:rsidR="00FE0CA1" w:rsidRPr="00323E0A" w:rsidRDefault="00FE0CA1" w:rsidP="00207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</w:tc>
        <w:tc>
          <w:tcPr>
            <w:tcW w:w="4715" w:type="dxa"/>
            <w:vMerge w:val="restart"/>
            <w:vAlign w:val="center"/>
          </w:tcPr>
          <w:p w:rsidR="00FE0CA1" w:rsidRPr="00207A92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пострадавшим в ЧС</w:t>
            </w:r>
          </w:p>
        </w:tc>
        <w:tc>
          <w:tcPr>
            <w:tcW w:w="5103" w:type="dxa"/>
            <w:vAlign w:val="center"/>
          </w:tcPr>
          <w:p w:rsidR="00FE0CA1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правил оказания пострадавшим первой помощи</w:t>
            </w:r>
          </w:p>
          <w:p w:rsidR="00FE0CA1" w:rsidRPr="00323E0A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</w:tc>
        <w:tc>
          <w:tcPr>
            <w:tcW w:w="4715" w:type="dxa"/>
            <w:vMerge/>
          </w:tcPr>
          <w:p w:rsidR="00FE0CA1" w:rsidRPr="00207A92" w:rsidRDefault="00FE0CA1" w:rsidP="00207A92">
            <w:pPr>
              <w:spacing w:after="0" w:line="240" w:lineRule="auto"/>
            </w:pPr>
          </w:p>
        </w:tc>
        <w:tc>
          <w:tcPr>
            <w:tcW w:w="5103" w:type="dxa"/>
          </w:tcPr>
          <w:p w:rsidR="00FE0CA1" w:rsidRDefault="00FE0CA1" w:rsidP="00FE0CA1">
            <w:pPr>
              <w:spacing w:after="0" w:line="240" w:lineRule="auto"/>
            </w:pPr>
            <w:r w:rsidRPr="00D13205">
              <w:rPr>
                <w:rFonts w:ascii="Times New Roman" w:hAnsi="Times New Roman"/>
                <w:sz w:val="24"/>
                <w:szCs w:val="24"/>
              </w:rPr>
              <w:t>Изучение правил оказания пострадавшим первой помощи</w:t>
            </w: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</w:tc>
        <w:tc>
          <w:tcPr>
            <w:tcW w:w="4715" w:type="dxa"/>
            <w:vMerge/>
          </w:tcPr>
          <w:p w:rsidR="00FE0CA1" w:rsidRPr="00207A92" w:rsidRDefault="00FE0CA1" w:rsidP="00207A92">
            <w:pPr>
              <w:spacing w:after="0" w:line="240" w:lineRule="auto"/>
            </w:pPr>
          </w:p>
        </w:tc>
        <w:tc>
          <w:tcPr>
            <w:tcW w:w="5103" w:type="dxa"/>
          </w:tcPr>
          <w:p w:rsidR="00FE0CA1" w:rsidRDefault="00FE0CA1" w:rsidP="00FE0CA1">
            <w:pPr>
              <w:spacing w:after="0" w:line="240" w:lineRule="auto"/>
            </w:pPr>
            <w:r w:rsidRPr="00D13205">
              <w:rPr>
                <w:rFonts w:ascii="Times New Roman" w:hAnsi="Times New Roman"/>
                <w:sz w:val="24"/>
                <w:szCs w:val="24"/>
              </w:rPr>
              <w:t>Изучение правил оказания пострадавшим первой помощи</w:t>
            </w: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</w:tc>
        <w:tc>
          <w:tcPr>
            <w:tcW w:w="4715" w:type="dxa"/>
            <w:vMerge/>
            <w:vAlign w:val="center"/>
          </w:tcPr>
          <w:p w:rsidR="00FE0CA1" w:rsidRPr="00207A92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E0CA1" w:rsidRPr="00323E0A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0A">
              <w:rPr>
                <w:rFonts w:ascii="Times New Roman" w:hAnsi="Times New Roman"/>
                <w:sz w:val="24"/>
                <w:szCs w:val="24"/>
              </w:rPr>
              <w:t>Изучение правил оказания пострадавшим первой помощи</w:t>
            </w:r>
          </w:p>
          <w:p w:rsidR="00FE0CA1" w:rsidRPr="00323E0A" w:rsidRDefault="00FE0CA1" w:rsidP="00207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715" w:type="dxa"/>
            <w:vMerge w:val="restart"/>
            <w:vAlign w:val="center"/>
          </w:tcPr>
          <w:p w:rsidR="00FE0CA1" w:rsidRPr="00207A92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проверок ДАСВ</w:t>
            </w:r>
          </w:p>
        </w:tc>
        <w:tc>
          <w:tcPr>
            <w:tcW w:w="5103" w:type="dxa"/>
            <w:vAlign w:val="center"/>
          </w:tcPr>
          <w:p w:rsidR="00FE0CA1" w:rsidRPr="00323E0A" w:rsidRDefault="00FE0CA1" w:rsidP="00207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3E0A">
              <w:rPr>
                <w:rFonts w:ascii="Times New Roman" w:hAnsi="Times New Roman"/>
                <w:sz w:val="24"/>
                <w:szCs w:val="24"/>
              </w:rPr>
              <w:t xml:space="preserve">Проверка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3E0A">
              <w:rPr>
                <w:rFonts w:ascii="Times New Roman" w:hAnsi="Times New Roman"/>
                <w:sz w:val="24"/>
                <w:szCs w:val="24"/>
              </w:rPr>
              <w:t xml:space="preserve"> дыхательного аппарата</w:t>
            </w:r>
          </w:p>
          <w:p w:rsidR="00FE0CA1" w:rsidRPr="00323E0A" w:rsidRDefault="00FE0CA1" w:rsidP="00207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</w:tc>
        <w:tc>
          <w:tcPr>
            <w:tcW w:w="4715" w:type="dxa"/>
            <w:vMerge/>
            <w:vAlign w:val="center"/>
          </w:tcPr>
          <w:p w:rsidR="00FE0CA1" w:rsidRPr="00207A92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E0CA1" w:rsidRDefault="00FE0CA1" w:rsidP="00207A92">
            <w:pPr>
              <w:spacing w:after="0" w:line="240" w:lineRule="auto"/>
              <w:rPr>
                <w:rStyle w:val="2TimesNewRoman1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Боевая проверка СИЗОД</w:t>
            </w:r>
          </w:p>
          <w:p w:rsidR="00FE0CA1" w:rsidRPr="00323E0A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</w:tc>
        <w:tc>
          <w:tcPr>
            <w:tcW w:w="4715" w:type="dxa"/>
            <w:vMerge/>
            <w:vAlign w:val="center"/>
          </w:tcPr>
          <w:p w:rsidR="00FE0CA1" w:rsidRPr="00207A92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E0CA1" w:rsidRPr="00323E0A" w:rsidRDefault="00FE0CA1" w:rsidP="00207A92">
            <w:pPr>
              <w:spacing w:after="0" w:line="240" w:lineRule="auto"/>
              <w:rPr>
                <w:rStyle w:val="2TimesNewRoman1"/>
                <w:szCs w:val="24"/>
              </w:rPr>
            </w:pPr>
            <w:r w:rsidRPr="00323E0A">
              <w:rPr>
                <w:rFonts w:ascii="Times New Roman" w:hAnsi="Times New Roman"/>
                <w:sz w:val="24"/>
                <w:szCs w:val="24"/>
              </w:rPr>
              <w:t>Боевая проверка СИЗОД</w:t>
            </w:r>
          </w:p>
          <w:p w:rsidR="00FE0CA1" w:rsidRPr="00323E0A" w:rsidRDefault="00FE0CA1" w:rsidP="00207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715" w:type="dxa"/>
            <w:vMerge/>
            <w:vAlign w:val="center"/>
          </w:tcPr>
          <w:p w:rsidR="00FE0CA1" w:rsidRPr="00207A92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E0CA1" w:rsidRPr="00323E0A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№ 2</w:t>
            </w:r>
            <w:r w:rsidRPr="00323E0A">
              <w:rPr>
                <w:rFonts w:ascii="Times New Roman" w:hAnsi="Times New Roman"/>
                <w:sz w:val="24"/>
                <w:szCs w:val="24"/>
              </w:rPr>
              <w:t xml:space="preserve"> дыхательного аппарата</w:t>
            </w:r>
          </w:p>
          <w:p w:rsidR="00FE0CA1" w:rsidRPr="00323E0A" w:rsidRDefault="00FE0CA1" w:rsidP="00207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715" w:type="dxa"/>
            <w:vMerge/>
            <w:vAlign w:val="center"/>
          </w:tcPr>
          <w:p w:rsidR="00FE0CA1" w:rsidRPr="00207A92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E0CA1" w:rsidRDefault="00FE0CA1" w:rsidP="00207A92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Style w:val="2TimesNewRoman1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Чистка, регулировка, дезинфекция СИЗОД </w:t>
            </w:r>
          </w:p>
          <w:p w:rsidR="00FE0CA1" w:rsidRPr="00323E0A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715" w:type="dxa"/>
            <w:vMerge/>
            <w:vAlign w:val="center"/>
          </w:tcPr>
          <w:p w:rsidR="00FE0CA1" w:rsidRPr="00207A92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E0CA1" w:rsidRPr="00323E0A" w:rsidRDefault="00FE0CA1" w:rsidP="00207A92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Style w:val="2TimesNewRoman1"/>
                <w:b w:val="0"/>
                <w:bCs/>
                <w:szCs w:val="24"/>
              </w:rPr>
            </w:pPr>
            <w:r w:rsidRPr="00323E0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Чистка, регулировка, дезинфекция СИЗОД </w:t>
            </w:r>
          </w:p>
          <w:p w:rsidR="00FE0CA1" w:rsidRPr="00323E0A" w:rsidRDefault="00FE0CA1" w:rsidP="00207A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</w:tc>
        <w:tc>
          <w:tcPr>
            <w:tcW w:w="4715" w:type="dxa"/>
            <w:vMerge w:val="restart"/>
            <w:vAlign w:val="center"/>
          </w:tcPr>
          <w:p w:rsidR="00FE0CA1" w:rsidRPr="00207A92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ГДЗС в ПЧ, обязанности караула при заступлении на дежурство</w:t>
            </w:r>
          </w:p>
        </w:tc>
        <w:tc>
          <w:tcPr>
            <w:tcW w:w="5103" w:type="dxa"/>
            <w:vAlign w:val="center"/>
          </w:tcPr>
          <w:p w:rsidR="00FE0CA1" w:rsidRPr="004851EB" w:rsidRDefault="00FE0CA1" w:rsidP="00207A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851EB">
              <w:rPr>
                <w:rFonts w:ascii="Times New Roman" w:hAnsi="Times New Roman"/>
                <w:sz w:val="24"/>
                <w:szCs w:val="24"/>
              </w:rPr>
              <w:t>Изучение обязанности дежурного караула пожарной части</w:t>
            </w: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715" w:type="dxa"/>
            <w:vMerge/>
            <w:vAlign w:val="center"/>
          </w:tcPr>
          <w:p w:rsidR="00FE0CA1" w:rsidRPr="00207A92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E0CA1" w:rsidRPr="004851EB" w:rsidRDefault="00FE0CA1" w:rsidP="00FE0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EB">
              <w:rPr>
                <w:rStyle w:val="FontStyle20"/>
                <w:sz w:val="24"/>
                <w:szCs w:val="24"/>
              </w:rPr>
              <w:t>Изучение конструкции</w:t>
            </w:r>
            <w:r w:rsidRPr="004851EB">
              <w:rPr>
                <w:rFonts w:ascii="Times New Roman" w:hAnsi="Times New Roman"/>
                <w:bCs/>
                <w:sz w:val="24"/>
                <w:szCs w:val="24"/>
              </w:rPr>
              <w:t xml:space="preserve"> противогазов и дыхательных аппаратов</w:t>
            </w: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715" w:type="dxa"/>
            <w:vMerge/>
            <w:vAlign w:val="center"/>
          </w:tcPr>
          <w:p w:rsidR="00FE0CA1" w:rsidRPr="00207A92" w:rsidRDefault="00FE0CA1" w:rsidP="00207A92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E0CA1" w:rsidRPr="004851EB" w:rsidRDefault="00FE0CA1" w:rsidP="00FE0CA1">
            <w:pPr>
              <w:spacing w:after="0" w:line="240" w:lineRule="auto"/>
              <w:rPr>
                <w:rStyle w:val="FontStyle20"/>
                <w:sz w:val="24"/>
                <w:szCs w:val="24"/>
              </w:rPr>
            </w:pPr>
            <w:r w:rsidRPr="004851EB">
              <w:rPr>
                <w:rStyle w:val="FontStyle20"/>
                <w:sz w:val="24"/>
                <w:szCs w:val="24"/>
              </w:rPr>
              <w:t>Изучение конструкции</w:t>
            </w:r>
            <w:r w:rsidRPr="004851EB">
              <w:rPr>
                <w:rFonts w:ascii="Times New Roman" w:hAnsi="Times New Roman"/>
                <w:bCs/>
                <w:sz w:val="24"/>
                <w:szCs w:val="24"/>
              </w:rPr>
              <w:t xml:space="preserve"> противогазов и дыхательных аппаратов</w:t>
            </w: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FE0CA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FE0CA1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E0CA1" w:rsidRPr="00DF533C" w:rsidRDefault="00FE0CA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</w:tc>
        <w:tc>
          <w:tcPr>
            <w:tcW w:w="4715" w:type="dxa"/>
            <w:vMerge/>
            <w:vAlign w:val="center"/>
          </w:tcPr>
          <w:p w:rsidR="00FE0CA1" w:rsidRPr="00207A92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E0CA1" w:rsidRPr="004851EB" w:rsidRDefault="00FE0CA1" w:rsidP="00207A92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Style w:val="2TimesNewRoman1"/>
                <w:b w:val="0"/>
                <w:szCs w:val="24"/>
              </w:rPr>
            </w:pPr>
          </w:p>
          <w:p w:rsidR="00FE0CA1" w:rsidRPr="004851EB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EB">
              <w:rPr>
                <w:rFonts w:ascii="Times New Roman" w:hAnsi="Times New Roman"/>
                <w:sz w:val="24"/>
                <w:szCs w:val="24"/>
              </w:rPr>
              <w:t>Экскурсия в пожарное подразделение</w:t>
            </w:r>
          </w:p>
          <w:p w:rsidR="00FE0CA1" w:rsidRPr="004851EB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0CA1" w:rsidRPr="00207A92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E0CA1" w:rsidRPr="00B574E9" w:rsidRDefault="00FE0CA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D0B5A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B574E9" w:rsidRDefault="00B574E9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FD0B5A" w:rsidRPr="00DF533C" w:rsidRDefault="00B574E9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2.1-2.3</w:t>
            </w:r>
          </w:p>
        </w:tc>
        <w:tc>
          <w:tcPr>
            <w:tcW w:w="4715" w:type="dxa"/>
            <w:vAlign w:val="center"/>
          </w:tcPr>
          <w:p w:rsidR="00FD0B5A" w:rsidRPr="00207A92" w:rsidRDefault="00FE0CA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аварии на ХОО</w:t>
            </w:r>
          </w:p>
        </w:tc>
        <w:tc>
          <w:tcPr>
            <w:tcW w:w="5103" w:type="dxa"/>
            <w:vAlign w:val="center"/>
          </w:tcPr>
          <w:p w:rsidR="00FD0B5A" w:rsidRPr="004851EB" w:rsidRDefault="00FD0B5A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EB">
              <w:rPr>
                <w:rFonts w:ascii="Times New Roman" w:hAnsi="Times New Roman"/>
                <w:sz w:val="24"/>
                <w:szCs w:val="24"/>
              </w:rPr>
              <w:t>Изучение правил оказания пострадавшим первой медицинской помощи</w:t>
            </w:r>
          </w:p>
        </w:tc>
        <w:tc>
          <w:tcPr>
            <w:tcW w:w="1418" w:type="dxa"/>
            <w:vAlign w:val="center"/>
          </w:tcPr>
          <w:p w:rsidR="00FD0B5A" w:rsidRPr="00207A92" w:rsidRDefault="00FD0B5A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D0B5A" w:rsidRPr="00B574E9" w:rsidRDefault="00FD0B5A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работ </w:t>
            </w:r>
          </w:p>
        </w:tc>
      </w:tr>
      <w:tr w:rsidR="004C640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4C6401" w:rsidRDefault="004C640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4C6401" w:rsidRPr="00DF533C" w:rsidRDefault="004C640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4C6401" w:rsidRPr="00207A92" w:rsidRDefault="004C640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  <w:tc>
          <w:tcPr>
            <w:tcW w:w="5103" w:type="dxa"/>
            <w:vAlign w:val="center"/>
          </w:tcPr>
          <w:p w:rsidR="004C6401" w:rsidRPr="004851EB" w:rsidRDefault="004C6401" w:rsidP="004C6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1EB">
              <w:rPr>
                <w:rFonts w:ascii="Times New Roman" w:hAnsi="Times New Roman"/>
                <w:sz w:val="24"/>
                <w:szCs w:val="24"/>
              </w:rPr>
              <w:t>Подготовка и прохождение инструктажа на производственную практику</w:t>
            </w:r>
          </w:p>
        </w:tc>
        <w:tc>
          <w:tcPr>
            <w:tcW w:w="1418" w:type="dxa"/>
            <w:vAlign w:val="center"/>
          </w:tcPr>
          <w:p w:rsidR="004C6401" w:rsidRPr="00207A92" w:rsidRDefault="004C640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4C6401" w:rsidRPr="00B574E9" w:rsidRDefault="004C640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 xml:space="preserve">Опрос, проверка договоров </w:t>
            </w:r>
          </w:p>
        </w:tc>
      </w:tr>
      <w:tr w:rsidR="004C6401" w:rsidRPr="00DF533C" w:rsidTr="00207A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2197" w:type="dxa"/>
            <w:vAlign w:val="center"/>
          </w:tcPr>
          <w:p w:rsidR="004C6401" w:rsidRDefault="004C640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4C6401" w:rsidRPr="00DF533C" w:rsidRDefault="004C6401" w:rsidP="00207A9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715" w:type="dxa"/>
            <w:vAlign w:val="center"/>
          </w:tcPr>
          <w:p w:rsidR="004C6401" w:rsidRPr="00207A92" w:rsidRDefault="004C640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103" w:type="dxa"/>
            <w:vAlign w:val="center"/>
          </w:tcPr>
          <w:p w:rsidR="004C6401" w:rsidRPr="004851EB" w:rsidRDefault="004C6401" w:rsidP="0020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6401" w:rsidRPr="00207A92" w:rsidRDefault="004C640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A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4C6401" w:rsidRPr="00B574E9" w:rsidRDefault="004C6401" w:rsidP="0020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E9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</w:tbl>
    <w:p w:rsidR="00E50C15" w:rsidRPr="00DF533C" w:rsidRDefault="00E50C15" w:rsidP="00786431">
      <w:pPr>
        <w:spacing w:after="0"/>
        <w:rPr>
          <w:rFonts w:ascii="Times New Roman" w:hAnsi="Times New Roman"/>
          <w:color w:val="FF0000"/>
          <w:sz w:val="24"/>
          <w:szCs w:val="24"/>
        </w:rPr>
        <w:sectPr w:rsidR="00E50C15" w:rsidRPr="00DF533C" w:rsidSect="003C4560">
          <w:footerReference w:type="default" r:id="rId10"/>
          <w:pgSz w:w="16838" w:h="11906" w:orient="landscape"/>
          <w:pgMar w:top="709" w:right="851" w:bottom="851" w:left="709" w:header="709" w:footer="283" w:gutter="0"/>
          <w:cols w:space="708"/>
          <w:docGrid w:linePitch="360"/>
        </w:sectPr>
      </w:pPr>
    </w:p>
    <w:p w:rsidR="00A46E7A" w:rsidRPr="008608BA" w:rsidRDefault="00A46E7A" w:rsidP="008608BA">
      <w:pPr>
        <w:pStyle w:val="10"/>
        <w:rPr>
          <w:rFonts w:ascii="Times New Roman" w:hAnsi="Times New Roman"/>
          <w:sz w:val="28"/>
          <w:szCs w:val="28"/>
          <w:lang w:eastAsia="ru-RU"/>
        </w:rPr>
      </w:pPr>
      <w:bookmarkStart w:id="9" w:name="_Toc23238519"/>
      <w:bookmarkStart w:id="10" w:name="_Toc82725900"/>
      <w:r w:rsidRPr="008608BA">
        <w:rPr>
          <w:rFonts w:ascii="Times New Roman" w:hAnsi="Times New Roman"/>
          <w:sz w:val="28"/>
          <w:szCs w:val="28"/>
          <w:lang w:eastAsia="ru-RU"/>
        </w:rPr>
        <w:lastRenderedPageBreak/>
        <w:t>4. УСЛОВИЯ РЕАЛИЗАЦИИ ПРОГРАММЫ УЧЕБНОЙ ПРАКТИКИ</w:t>
      </w:r>
      <w:bookmarkEnd w:id="9"/>
      <w:bookmarkEnd w:id="10"/>
    </w:p>
    <w:p w:rsidR="00A46E7A" w:rsidRPr="005B56D7" w:rsidRDefault="00A46E7A" w:rsidP="00A46E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1" w:name="_Toc82725901"/>
      <w:r w:rsidRPr="005B56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4.1. </w:t>
      </w:r>
      <w:r w:rsidRPr="005B56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  <w:bookmarkEnd w:id="11"/>
    </w:p>
    <w:p w:rsidR="004C6401" w:rsidRPr="004C6401" w:rsidRDefault="00A46E7A" w:rsidP="004C6401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Реализация программы </w:t>
      </w:r>
      <w:r w:rsidR="004C6401" w:rsidRPr="004C64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практической подготовке учебной практики </w:t>
      </w:r>
    </w:p>
    <w:p w:rsidR="00A46E7A" w:rsidRPr="005B56D7" w:rsidRDefault="004C6401" w:rsidP="004C6401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6401">
        <w:rPr>
          <w:rFonts w:ascii="Times New Roman" w:eastAsia="Times New Roman" w:hAnsi="Times New Roman"/>
          <w:bCs/>
          <w:sz w:val="24"/>
          <w:szCs w:val="24"/>
          <w:lang w:eastAsia="ru-RU"/>
        </w:rPr>
        <w:t>(по профилю профессии)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46E7A" w:rsidRPr="005B5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предполагает наличие: </w:t>
      </w:r>
    </w:p>
    <w:p w:rsidR="00A46E7A" w:rsidRPr="005B56D7" w:rsidRDefault="00A46E7A" w:rsidP="00A46E7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кабинетов </w:t>
      </w: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тактики тушения пожаров и аварийно-спасательных работ, профилактики пожаров, аварийно-спасательной и пожарной техники;</w:t>
      </w:r>
    </w:p>
    <w:p w:rsidR="00A46E7A" w:rsidRPr="005B56D7" w:rsidRDefault="00A46E7A" w:rsidP="00A46E7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лабораторий </w:t>
      </w: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пожарной и аварийно-спасательной техники, противопожарного водоснабжения, пожарной автоматики, по обслуживанию средств индивидуальной защиты органов дыхания.</w:t>
      </w:r>
    </w:p>
    <w:p w:rsidR="00A46E7A" w:rsidRPr="005B56D7" w:rsidRDefault="00A46E7A" w:rsidP="00A46E7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Оборудование кабинетов и лабораторий:</w:t>
      </w:r>
    </w:p>
    <w:p w:rsidR="00A46E7A" w:rsidRPr="005B56D7" w:rsidRDefault="00A46E7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- рабочее место преподавателя;</w:t>
      </w:r>
    </w:p>
    <w:p w:rsidR="00A46E7A" w:rsidRPr="005B56D7" w:rsidRDefault="00A46E7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- рабочие места обучающихся;</w:t>
      </w:r>
    </w:p>
    <w:p w:rsidR="00A46E7A" w:rsidRPr="005B56D7" w:rsidRDefault="00A46E7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- учебно-методическое обеспечение (учебное пособие, рабочая тетрадь, методические указания для студентов, раздаточные материалы, пожарная и аварийно-спасательная техника);</w:t>
      </w:r>
    </w:p>
    <w:p w:rsidR="00D00FBA" w:rsidRPr="005B56D7" w:rsidRDefault="00A46E7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- классная доска</w:t>
      </w:r>
      <w:r w:rsidR="00D00FBA" w:rsidRPr="005B56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46E7A" w:rsidRPr="005B56D7" w:rsidRDefault="00D00FB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- пожарно-технический инструмент и оборудование</w:t>
      </w:r>
      <w:r w:rsidR="00A46E7A" w:rsidRPr="005B56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6E7A" w:rsidRPr="005B56D7" w:rsidRDefault="00A46E7A" w:rsidP="00A46E7A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Технические средства обучения:</w:t>
      </w:r>
    </w:p>
    <w:p w:rsidR="00A46E7A" w:rsidRPr="005B56D7" w:rsidRDefault="00A46E7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- компьютер;</w:t>
      </w:r>
    </w:p>
    <w:p w:rsidR="00A46E7A" w:rsidRPr="005B56D7" w:rsidRDefault="00A46E7A" w:rsidP="00A46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sz w:val="24"/>
          <w:szCs w:val="24"/>
          <w:lang w:eastAsia="ru-RU"/>
        </w:rPr>
        <w:t>- средства мультимедиа (проектор, экран).</w:t>
      </w:r>
    </w:p>
    <w:p w:rsidR="00A46E7A" w:rsidRPr="005B56D7" w:rsidRDefault="00A46E7A" w:rsidP="00A4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6E7A" w:rsidRPr="00683031" w:rsidRDefault="00A46E7A" w:rsidP="0068303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2" w:name="_Toc82725902"/>
      <w:r w:rsidRPr="005B56D7">
        <w:rPr>
          <w:rFonts w:ascii="Times New Roman" w:eastAsia="Times New Roman" w:hAnsi="Times New Roman"/>
          <w:b/>
          <w:sz w:val="24"/>
          <w:szCs w:val="24"/>
          <w:lang w:eastAsia="ru-RU"/>
        </w:rPr>
        <w:t>4.2. Информационное обеспечение обучения</w:t>
      </w:r>
      <w:bookmarkEnd w:id="12"/>
    </w:p>
    <w:p w:rsidR="00A46E7A" w:rsidRPr="005B56D7" w:rsidRDefault="00A46E7A" w:rsidP="00A4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A46E7A" w:rsidRPr="005B56D7" w:rsidRDefault="00A46E7A" w:rsidP="00A4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56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:rsidR="007C15A7" w:rsidRPr="007C15A7" w:rsidRDefault="007C15A7" w:rsidP="007C15A7">
      <w:pPr>
        <w:pStyle w:val="ac"/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C15A7">
        <w:rPr>
          <w:rFonts w:ascii="Times New Roman" w:eastAsia="Times New Roman" w:hAnsi="Times New Roman"/>
          <w:sz w:val="24"/>
          <w:szCs w:val="24"/>
        </w:rPr>
        <w:t>Коршунов И.В., Теребнев В.В., Грачев В.А., Андреев Д.В. Организация газодымозащитной службы: Учебник, - М.: КУРС, 2018. – 296 с. – Пожарная безопасность</w:t>
      </w:r>
      <w:r w:rsidRPr="007C15A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C15A7" w:rsidRDefault="007C15A7" w:rsidP="007C15A7">
      <w:pPr>
        <w:pStyle w:val="ac"/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C0235" w:rsidRPr="00683031" w:rsidRDefault="000C0235" w:rsidP="0068303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3" w:name="_Toc23238520"/>
      <w:bookmarkStart w:id="14" w:name="_Toc82725903"/>
      <w:r w:rsidRPr="00683031">
        <w:rPr>
          <w:rFonts w:ascii="Times New Roman" w:eastAsia="Times New Roman" w:hAnsi="Times New Roman"/>
          <w:b/>
          <w:sz w:val="24"/>
          <w:szCs w:val="24"/>
          <w:lang w:eastAsia="ru-RU"/>
        </w:rPr>
        <w:t>4.3.</w:t>
      </w:r>
      <w:r w:rsidRPr="0068303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Общие требования к организации образовательного процесса.</w:t>
      </w:r>
      <w:bookmarkEnd w:id="13"/>
      <w:bookmarkEnd w:id="14"/>
    </w:p>
    <w:p w:rsidR="000C0235" w:rsidRPr="005B56D7" w:rsidRDefault="004C6401" w:rsidP="004C64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подготовка</w:t>
      </w:r>
      <w:r w:rsidRPr="004C6401">
        <w:rPr>
          <w:rFonts w:ascii="Times New Roman" w:hAnsi="Times New Roman"/>
          <w:sz w:val="24"/>
          <w:szCs w:val="24"/>
        </w:rPr>
        <w:t xml:space="preserve"> учебной практики (по профилю профессии)</w:t>
      </w:r>
      <w:r w:rsidR="000C0235" w:rsidRPr="005B56D7">
        <w:rPr>
          <w:rFonts w:ascii="Times New Roman" w:hAnsi="Times New Roman"/>
          <w:sz w:val="24"/>
          <w:szCs w:val="24"/>
        </w:rPr>
        <w:t>проводится образовательным учреждением при освоении обучающимися профессиональных компетенций и может реализовываться, чередуясь с теоретическими занятиями.</w:t>
      </w:r>
    </w:p>
    <w:p w:rsidR="000C0235" w:rsidRPr="005B56D7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>Выполнение практических занятий предполагает наличие рабочих мест, оборудованной учебной мастерской.</w:t>
      </w:r>
    </w:p>
    <w:p w:rsidR="000C0235" w:rsidRPr="005B56D7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>В процессе обучения используются различные виды информационно-коммуникативных технологий.</w:t>
      </w:r>
    </w:p>
    <w:p w:rsidR="004C6401" w:rsidRPr="004C6401" w:rsidRDefault="000C0235" w:rsidP="004C64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 xml:space="preserve">Текущий контроль освоения содержания </w:t>
      </w:r>
      <w:r w:rsidR="004C6401" w:rsidRPr="004C6401">
        <w:rPr>
          <w:rFonts w:ascii="Times New Roman" w:hAnsi="Times New Roman"/>
          <w:sz w:val="24"/>
          <w:szCs w:val="24"/>
        </w:rPr>
        <w:t xml:space="preserve">по практической подготовке учебной практики </w:t>
      </w:r>
    </w:p>
    <w:p w:rsidR="000C0235" w:rsidRPr="005B56D7" w:rsidRDefault="004C6401" w:rsidP="004C64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6401">
        <w:rPr>
          <w:rFonts w:ascii="Times New Roman" w:hAnsi="Times New Roman"/>
          <w:sz w:val="24"/>
          <w:szCs w:val="24"/>
        </w:rPr>
        <w:t>(по профилю профессии)</w:t>
      </w:r>
      <w:r w:rsidR="00EE1A63">
        <w:rPr>
          <w:rFonts w:ascii="Times New Roman" w:hAnsi="Times New Roman"/>
          <w:sz w:val="24"/>
          <w:szCs w:val="24"/>
        </w:rPr>
        <w:t xml:space="preserve"> </w:t>
      </w:r>
      <w:r w:rsidR="000C0235" w:rsidRPr="005B56D7">
        <w:rPr>
          <w:rFonts w:ascii="Times New Roman" w:hAnsi="Times New Roman"/>
          <w:sz w:val="24"/>
          <w:szCs w:val="24"/>
        </w:rPr>
        <w:t>осуществляется в форме тестовых заданий и практических занятий.</w:t>
      </w:r>
    </w:p>
    <w:p w:rsidR="000C0235" w:rsidRPr="00683031" w:rsidRDefault="000C0235" w:rsidP="0068303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5" w:name="_Toc23238521"/>
      <w:bookmarkStart w:id="16" w:name="_Toc82725904"/>
      <w:r w:rsidRPr="00683031">
        <w:rPr>
          <w:rFonts w:ascii="Times New Roman" w:eastAsia="Times New Roman" w:hAnsi="Times New Roman"/>
          <w:b/>
          <w:sz w:val="24"/>
          <w:szCs w:val="24"/>
          <w:lang w:eastAsia="ru-RU"/>
        </w:rPr>
        <w:t>4.4.</w:t>
      </w:r>
      <w:r w:rsidRPr="0068303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Кадровое обеспечение учебной практики.</w:t>
      </w:r>
      <w:bookmarkEnd w:id="15"/>
      <w:bookmarkEnd w:id="16"/>
      <w:r w:rsidRPr="006830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E1A63" w:rsidRPr="00EE1A63" w:rsidRDefault="000C0235" w:rsidP="00EE1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 xml:space="preserve">Реализация рабочей программы </w:t>
      </w:r>
      <w:r w:rsidR="00EE1A63" w:rsidRPr="00EE1A63">
        <w:rPr>
          <w:rFonts w:ascii="Times New Roman" w:hAnsi="Times New Roman"/>
          <w:sz w:val="24"/>
          <w:szCs w:val="24"/>
        </w:rPr>
        <w:t xml:space="preserve">по практической подготовке учебной практики </w:t>
      </w:r>
    </w:p>
    <w:p w:rsidR="000C0235" w:rsidRPr="005B56D7" w:rsidRDefault="00EE1A63" w:rsidP="00EE1A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1A63">
        <w:rPr>
          <w:rFonts w:ascii="Times New Roman" w:hAnsi="Times New Roman"/>
          <w:sz w:val="24"/>
          <w:szCs w:val="24"/>
        </w:rPr>
        <w:t>(по профилю профессии)</w:t>
      </w:r>
      <w:r>
        <w:rPr>
          <w:rFonts w:ascii="Times New Roman" w:hAnsi="Times New Roman"/>
          <w:sz w:val="24"/>
          <w:szCs w:val="24"/>
        </w:rPr>
        <w:t xml:space="preserve"> </w:t>
      </w:r>
      <w:r w:rsidR="000C0235" w:rsidRPr="005B56D7">
        <w:rPr>
          <w:rFonts w:ascii="Times New Roman" w:hAnsi="Times New Roman"/>
          <w:sz w:val="24"/>
          <w:szCs w:val="24"/>
        </w:rPr>
        <w:t>должна обеспечиваться педагогическими кадрами, имеющими среднее профессиональное или высшее профессиональное образование.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0C0235" w:rsidRPr="005B56D7" w:rsidRDefault="000C0235" w:rsidP="000C02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lastRenderedPageBreak/>
        <w:t>Мастера производственного обучения должны проходить стажировку в профильных организациях не реже одного раза в 3 года.</w:t>
      </w:r>
    </w:p>
    <w:p w:rsidR="004851EB" w:rsidRDefault="004851EB" w:rsidP="00A46E7A">
      <w:pPr>
        <w:pStyle w:val="10"/>
        <w:ind w:left="644"/>
        <w:rPr>
          <w:rFonts w:ascii="Times New Roman" w:hAnsi="Times New Roman"/>
          <w:sz w:val="24"/>
          <w:szCs w:val="24"/>
        </w:rPr>
      </w:pPr>
    </w:p>
    <w:p w:rsidR="006F7112" w:rsidRPr="005B56D7" w:rsidRDefault="00A46E7A" w:rsidP="00EE1A63">
      <w:pPr>
        <w:pStyle w:val="10"/>
        <w:ind w:left="644"/>
        <w:rPr>
          <w:rFonts w:ascii="Times New Roman" w:hAnsi="Times New Roman"/>
          <w:sz w:val="24"/>
          <w:szCs w:val="24"/>
        </w:rPr>
      </w:pPr>
      <w:bookmarkStart w:id="17" w:name="_Toc23238522"/>
      <w:bookmarkStart w:id="18" w:name="_Toc82725905"/>
      <w:r w:rsidRPr="005B56D7">
        <w:rPr>
          <w:rFonts w:ascii="Times New Roman" w:hAnsi="Times New Roman"/>
          <w:sz w:val="24"/>
          <w:szCs w:val="24"/>
        </w:rPr>
        <w:t xml:space="preserve">5. </w:t>
      </w:r>
      <w:r w:rsidR="006F7112" w:rsidRPr="005B56D7">
        <w:rPr>
          <w:rFonts w:ascii="Times New Roman" w:hAnsi="Times New Roman"/>
          <w:sz w:val="24"/>
          <w:szCs w:val="24"/>
        </w:rPr>
        <w:t>КОНТРОЛЬ И ОЦЕНКА РЕЗУЛЬТАТОВ</w:t>
      </w:r>
      <w:r w:rsidR="00B2022A" w:rsidRPr="005B56D7">
        <w:rPr>
          <w:rFonts w:ascii="Times New Roman" w:hAnsi="Times New Roman"/>
          <w:sz w:val="24"/>
          <w:szCs w:val="24"/>
        </w:rPr>
        <w:t xml:space="preserve"> </w:t>
      </w:r>
      <w:r w:rsidR="006F7112" w:rsidRPr="005B56D7">
        <w:rPr>
          <w:rFonts w:ascii="Times New Roman" w:hAnsi="Times New Roman"/>
          <w:sz w:val="24"/>
          <w:szCs w:val="24"/>
        </w:rPr>
        <w:t xml:space="preserve">ОСВОЕНИЯ </w:t>
      </w:r>
      <w:bookmarkEnd w:id="17"/>
      <w:r w:rsidR="00EE1A63" w:rsidRPr="00EE1A63">
        <w:rPr>
          <w:rFonts w:ascii="Times New Roman" w:hAnsi="Times New Roman"/>
          <w:sz w:val="24"/>
          <w:szCs w:val="24"/>
        </w:rPr>
        <w:t>ПО ПРАКТИЧЕСКОЙ ПОДГОТОВКЕ УЧЕБНОЙ ПРАКТИКИ</w:t>
      </w:r>
      <w:r w:rsidR="00EE1A63">
        <w:rPr>
          <w:rFonts w:ascii="Times New Roman" w:hAnsi="Times New Roman"/>
          <w:sz w:val="24"/>
          <w:szCs w:val="24"/>
        </w:rPr>
        <w:t xml:space="preserve"> </w:t>
      </w:r>
      <w:bookmarkStart w:id="19" w:name="_GoBack"/>
      <w:bookmarkEnd w:id="19"/>
      <w:r w:rsidR="00EE1A63" w:rsidRPr="00EE1A63">
        <w:rPr>
          <w:rFonts w:ascii="Times New Roman" w:hAnsi="Times New Roman"/>
          <w:sz w:val="24"/>
          <w:szCs w:val="24"/>
        </w:rPr>
        <w:t>(ПО ПРОФИЛЮ ПРОФЕССИИ)</w:t>
      </w:r>
      <w:bookmarkEnd w:id="18"/>
    </w:p>
    <w:p w:rsidR="006F7112" w:rsidRPr="005B56D7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 xml:space="preserve">Контроль и оценка результатов освоения рабочей программы осуществляется </w:t>
      </w:r>
      <w:r w:rsidR="004B2528" w:rsidRPr="005B56D7">
        <w:rPr>
          <w:rFonts w:ascii="Times New Roman" w:hAnsi="Times New Roman"/>
          <w:sz w:val="24"/>
          <w:szCs w:val="24"/>
        </w:rPr>
        <w:t>мастером производственного обучения</w:t>
      </w:r>
      <w:r w:rsidRPr="005B56D7">
        <w:rPr>
          <w:rFonts w:ascii="Times New Roman" w:hAnsi="Times New Roman"/>
          <w:sz w:val="24"/>
          <w:szCs w:val="24"/>
        </w:rPr>
        <w:t xml:space="preserve">  в процессе</w:t>
      </w:r>
      <w:r w:rsidR="00320198" w:rsidRPr="005B56D7">
        <w:rPr>
          <w:rFonts w:ascii="Times New Roman" w:hAnsi="Times New Roman"/>
          <w:sz w:val="24"/>
          <w:szCs w:val="24"/>
        </w:rPr>
        <w:t xml:space="preserve"> учебной практики</w:t>
      </w:r>
      <w:r w:rsidRPr="005B56D7">
        <w:rPr>
          <w:rFonts w:ascii="Times New Roman" w:hAnsi="Times New Roman"/>
          <w:sz w:val="24"/>
          <w:szCs w:val="24"/>
        </w:rPr>
        <w:t>.</w:t>
      </w:r>
    </w:p>
    <w:p w:rsidR="006F7112" w:rsidRPr="005B56D7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учебной практике, обеспечивает организацию и проведение текущего контроля индивидуальных образовательных достижений – демонстрируемых обучающимися знаний, умений и навыков.</w:t>
      </w:r>
    </w:p>
    <w:p w:rsidR="006F7112" w:rsidRPr="005B56D7" w:rsidRDefault="006F7112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>Текущий контроль проводится мастером</w:t>
      </w:r>
      <w:r w:rsidR="004B2528" w:rsidRPr="005B56D7">
        <w:rPr>
          <w:rFonts w:ascii="Times New Roman" w:hAnsi="Times New Roman"/>
          <w:sz w:val="24"/>
          <w:szCs w:val="24"/>
        </w:rPr>
        <w:t xml:space="preserve"> п/о</w:t>
      </w:r>
      <w:r w:rsidRPr="005B56D7">
        <w:rPr>
          <w:rFonts w:ascii="Times New Roman" w:hAnsi="Times New Roman"/>
          <w:sz w:val="24"/>
          <w:szCs w:val="24"/>
        </w:rPr>
        <w:t xml:space="preserve"> в процессе проведения практических занятий, а также выполнения обучающимися индивидуальных заданий.</w:t>
      </w:r>
    </w:p>
    <w:p w:rsidR="00053E69" w:rsidRPr="005B56D7" w:rsidRDefault="00053E69" w:rsidP="003C2F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6D7">
        <w:rPr>
          <w:rFonts w:ascii="Times New Roman" w:hAnsi="Times New Roman"/>
          <w:sz w:val="24"/>
          <w:szCs w:val="24"/>
        </w:rPr>
        <w:t xml:space="preserve">Обучение по учебной практике завершается </w:t>
      </w:r>
      <w:r w:rsidR="00811783" w:rsidRPr="005B56D7">
        <w:rPr>
          <w:rFonts w:ascii="Times New Roman" w:hAnsi="Times New Roman"/>
          <w:sz w:val="24"/>
          <w:szCs w:val="24"/>
        </w:rPr>
        <w:t>проведением зачёта по данному профессиональному модулю</w:t>
      </w:r>
      <w:r w:rsidRPr="005B56D7">
        <w:rPr>
          <w:rFonts w:ascii="Times New Roman" w:hAnsi="Times New Roman"/>
          <w:sz w:val="24"/>
          <w:szCs w:val="24"/>
        </w:rPr>
        <w:t>.</w:t>
      </w:r>
    </w:p>
    <w:p w:rsidR="001D4D96" w:rsidRPr="00DF533C" w:rsidRDefault="001D4D96" w:rsidP="00616C84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9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43"/>
        <w:gridCol w:w="3937"/>
        <w:gridCol w:w="2520"/>
      </w:tblGrid>
      <w:tr w:rsidR="00411D32" w:rsidRPr="00411D32" w:rsidTr="00411D32">
        <w:trPr>
          <w:jc w:val="center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Результаты</w:t>
            </w:r>
          </w:p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iCs/>
                <w:sz w:val="24"/>
                <w:lang w:eastAsia="ru-RU"/>
              </w:rPr>
              <w:t>Формы и методы контроля и оценки</w:t>
            </w:r>
          </w:p>
        </w:tc>
      </w:tr>
      <w:tr w:rsidR="00411D32" w:rsidRPr="00411D32" w:rsidTr="00411D32">
        <w:trPr>
          <w:jc w:val="center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ПК. 2.1. </w:t>
            </w:r>
          </w:p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Готовить к использованию средства индивидуальной защиты органов дыхания.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411D32" w:rsidRDefault="00411D32" w:rsidP="00411D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Правильная организация рабочего места. Соблюдение нормативных требований при подготовке к использованию средства индивидуальной защиты органов дыхания.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Опрос</w:t>
            </w:r>
          </w:p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деятельности обучающихся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учебной практике</w:t>
            </w:r>
          </w:p>
        </w:tc>
      </w:tr>
      <w:tr w:rsidR="00411D32" w:rsidRPr="00411D32" w:rsidTr="00411D32">
        <w:trPr>
          <w:jc w:val="center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ПК. 2.2. </w:t>
            </w:r>
          </w:p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действия по тушению пожаров в составе звена газодымозащитной службы.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411D32" w:rsidRDefault="00411D32" w:rsidP="00411D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Правильная организация рабочего места. Соблюдение нормативных требований при ведении действий по тушению пожаров в составе звена газодымозащитной службы.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Опрос</w:t>
            </w:r>
          </w:p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деятельности обучающихся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учебной практике</w:t>
            </w:r>
          </w:p>
        </w:tc>
      </w:tr>
      <w:tr w:rsidR="00411D32" w:rsidRPr="00411D32" w:rsidTr="00411D32">
        <w:trPr>
          <w:jc w:val="center"/>
        </w:trPr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ПК. 2.3. </w:t>
            </w:r>
          </w:p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аварийно-спасательные работы в составе звена ГДЗС.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411D32" w:rsidRDefault="00411D32" w:rsidP="00411D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Правильная  организация рабочего места. Соблюдение нормативных требований при проведении аварийно-спасательных работ в составе звена газодымозащитной службы.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Опрос</w:t>
            </w:r>
          </w:p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деятельности обучающихся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учебной практике</w:t>
            </w:r>
          </w:p>
        </w:tc>
      </w:tr>
    </w:tbl>
    <w:p w:rsidR="00411D32" w:rsidRPr="00411D32" w:rsidRDefault="00411D32" w:rsidP="00411D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D32" w:rsidRPr="00411D32" w:rsidRDefault="00411D32" w:rsidP="00411D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32">
        <w:rPr>
          <w:rFonts w:ascii="Times New Roman" w:eastAsia="Times New Roman" w:hAnsi="Times New Roman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формирование профессиональных компетенций, но и развитие общих компетенций и обеспечивающих их умений.</w:t>
      </w:r>
    </w:p>
    <w:p w:rsidR="00411D32" w:rsidRPr="00411D32" w:rsidRDefault="00411D32" w:rsidP="00411D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4"/>
        <w:gridCol w:w="3260"/>
        <w:gridCol w:w="3106"/>
      </w:tblGrid>
      <w:tr w:rsidR="00411D32" w:rsidRPr="00411D32" w:rsidTr="00D21261">
        <w:trPr>
          <w:tblHeader/>
          <w:jc w:val="center"/>
        </w:trPr>
        <w:tc>
          <w:tcPr>
            <w:tcW w:w="3534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Результаты</w:t>
            </w:r>
          </w:p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(освоенные общие компетенции)</w:t>
            </w:r>
          </w:p>
        </w:tc>
        <w:tc>
          <w:tcPr>
            <w:tcW w:w="3260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06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lang w:eastAsia="ru-RU"/>
              </w:rPr>
              <w:t>Формы и методы контроля и оценки</w:t>
            </w:r>
          </w:p>
        </w:tc>
      </w:tr>
      <w:tr w:rsidR="00411D32" w:rsidRPr="00411D32" w:rsidTr="00D21261">
        <w:trPr>
          <w:trHeight w:val="637"/>
          <w:jc w:val="center"/>
        </w:trPr>
        <w:tc>
          <w:tcPr>
            <w:tcW w:w="3534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260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интереса к будущей профессии.</w:t>
            </w:r>
          </w:p>
        </w:tc>
        <w:tc>
          <w:tcPr>
            <w:tcW w:w="3106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Анализ и оценка результатов самостоятельной работы</w:t>
            </w:r>
          </w:p>
        </w:tc>
      </w:tr>
      <w:tr w:rsidR="00411D32" w:rsidRPr="00411D32" w:rsidTr="00D21261">
        <w:trPr>
          <w:trHeight w:val="637"/>
          <w:jc w:val="center"/>
        </w:trPr>
        <w:tc>
          <w:tcPr>
            <w:tcW w:w="3534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60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выбора и применения методов и способов решения профессиональных задач.</w:t>
            </w:r>
          </w:p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эффективности и качества выполнения профессиональных задач.</w:t>
            </w:r>
          </w:p>
        </w:tc>
        <w:tc>
          <w:tcPr>
            <w:tcW w:w="3106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1.Оценка действий обучающихся в процессе освоения образовательной программы в ходе выполнения практических работ.</w:t>
            </w:r>
          </w:p>
        </w:tc>
      </w:tr>
      <w:tr w:rsidR="00411D32" w:rsidRPr="00411D32" w:rsidTr="00D21261">
        <w:trPr>
          <w:trHeight w:val="637"/>
          <w:jc w:val="center"/>
        </w:trPr>
        <w:tc>
          <w:tcPr>
            <w:tcW w:w="3534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60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способности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106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Анализ и оценка результатов самостоятельной работы</w:t>
            </w:r>
          </w:p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D32" w:rsidRPr="00411D32" w:rsidTr="00D21261">
        <w:trPr>
          <w:trHeight w:val="637"/>
          <w:jc w:val="center"/>
        </w:trPr>
        <w:tc>
          <w:tcPr>
            <w:tcW w:w="3534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260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и использование информации для эффективного выполнения профессиональных задач.</w:t>
            </w:r>
          </w:p>
        </w:tc>
        <w:tc>
          <w:tcPr>
            <w:tcW w:w="3106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Анализ и оценка результатов выполнения практических работ</w:t>
            </w:r>
          </w:p>
        </w:tc>
      </w:tr>
      <w:tr w:rsidR="00411D32" w:rsidRPr="00411D32" w:rsidTr="00D21261">
        <w:trPr>
          <w:trHeight w:val="637"/>
          <w:jc w:val="center"/>
        </w:trPr>
        <w:tc>
          <w:tcPr>
            <w:tcW w:w="3534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0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навыков использования информационно-коммуникационных технологий в профессиональной деятельности.</w:t>
            </w:r>
          </w:p>
        </w:tc>
        <w:tc>
          <w:tcPr>
            <w:tcW w:w="3106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Оценка действий обучающихся в процессе освоения образовательной программы в ходе выполнения практических работ.</w:t>
            </w:r>
          </w:p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1D32" w:rsidRPr="00411D32" w:rsidTr="00D21261">
        <w:trPr>
          <w:trHeight w:val="637"/>
          <w:jc w:val="center"/>
        </w:trPr>
        <w:tc>
          <w:tcPr>
            <w:tcW w:w="3534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260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навыков взаимодействия с обучающимися, преподавателями и мастерами в ходе обучения.</w:t>
            </w:r>
          </w:p>
        </w:tc>
        <w:tc>
          <w:tcPr>
            <w:tcW w:w="3106" w:type="dxa"/>
            <w:vAlign w:val="center"/>
          </w:tcPr>
          <w:p w:rsidR="00411D32" w:rsidRPr="00411D32" w:rsidRDefault="00411D32" w:rsidP="00411D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Наблюдение и оценка действий обучающихся по взаимодействию с коллегами.</w:t>
            </w:r>
          </w:p>
        </w:tc>
      </w:tr>
      <w:tr w:rsidR="00411D32" w:rsidRPr="00411D32" w:rsidTr="00D21261">
        <w:trPr>
          <w:trHeight w:val="637"/>
          <w:jc w:val="center"/>
        </w:trPr>
        <w:tc>
          <w:tcPr>
            <w:tcW w:w="3534" w:type="dxa"/>
            <w:vAlign w:val="center"/>
          </w:tcPr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60" w:type="dxa"/>
            <w:vAlign w:val="center"/>
          </w:tcPr>
          <w:p w:rsidR="00411D32" w:rsidRPr="00411D32" w:rsidRDefault="00411D32" w:rsidP="00411D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способности брать на себя ответственность за работу членов команды (подчинённых), результат выполнения заданий.</w:t>
            </w:r>
          </w:p>
          <w:p w:rsidR="00411D32" w:rsidRPr="00411D32" w:rsidRDefault="00411D32" w:rsidP="00411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vAlign w:val="center"/>
          </w:tcPr>
          <w:p w:rsidR="00411D32" w:rsidRPr="00411D32" w:rsidRDefault="00411D32" w:rsidP="00411D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Наблюдение и оценка готовности брать на себя ответственность за работу членов команды, за результат выполнения заданий</w:t>
            </w:r>
          </w:p>
        </w:tc>
      </w:tr>
    </w:tbl>
    <w:p w:rsidR="00411D32" w:rsidRPr="00411D32" w:rsidRDefault="00411D32" w:rsidP="00411D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05EE" w:rsidRPr="00DF533C" w:rsidRDefault="007105EE" w:rsidP="00616C84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47EDB" w:rsidRPr="00DF533C" w:rsidRDefault="00847EDB" w:rsidP="00616C84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847EDB" w:rsidRPr="00DF533C" w:rsidSect="004246BC">
      <w:pgSz w:w="11906" w:h="16838"/>
      <w:pgMar w:top="851" w:right="902" w:bottom="70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1FF" w:rsidRDefault="00DB51FF">
      <w:r>
        <w:separator/>
      </w:r>
    </w:p>
  </w:endnote>
  <w:endnote w:type="continuationSeparator" w:id="0">
    <w:p w:rsidR="00DB51FF" w:rsidRDefault="00DB5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3D" w:rsidRDefault="001C423D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23D" w:rsidRDefault="001C423D" w:rsidP="006A2D5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3D" w:rsidRDefault="001C423D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7F15">
      <w:rPr>
        <w:rStyle w:val="a7"/>
        <w:noProof/>
      </w:rPr>
      <w:t>5</w:t>
    </w:r>
    <w:r>
      <w:rPr>
        <w:rStyle w:val="a7"/>
      </w:rPr>
      <w:fldChar w:fldCharType="end"/>
    </w:r>
  </w:p>
  <w:p w:rsidR="001C423D" w:rsidRDefault="001C423D" w:rsidP="006A2D5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3D" w:rsidRDefault="001C423D" w:rsidP="0073465E">
    <w:pPr>
      <w:pStyle w:val="a5"/>
      <w:jc w:val="right"/>
    </w:pPr>
    <w:fldSimple w:instr="PAGE   \* MERGEFORMAT">
      <w:r w:rsidR="00AF7F15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1FF" w:rsidRDefault="00DB51FF">
      <w:r>
        <w:separator/>
      </w:r>
    </w:p>
  </w:footnote>
  <w:footnote w:type="continuationSeparator" w:id="0">
    <w:p w:rsidR="00DB51FF" w:rsidRDefault="00DB5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E1E"/>
    <w:multiLevelType w:val="hybridMultilevel"/>
    <w:tmpl w:val="C968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99B"/>
    <w:multiLevelType w:val="hybridMultilevel"/>
    <w:tmpl w:val="23D6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78E4"/>
    <w:multiLevelType w:val="multilevel"/>
    <w:tmpl w:val="D5DAA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3">
    <w:nsid w:val="0C751E93"/>
    <w:multiLevelType w:val="hybridMultilevel"/>
    <w:tmpl w:val="3580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A78CA"/>
    <w:multiLevelType w:val="hybridMultilevel"/>
    <w:tmpl w:val="3CFC1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24320"/>
    <w:multiLevelType w:val="hybridMultilevel"/>
    <w:tmpl w:val="AE128558"/>
    <w:lvl w:ilvl="0" w:tplc="C1B025C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5E55D9"/>
    <w:multiLevelType w:val="hybridMultilevel"/>
    <w:tmpl w:val="482C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2612D"/>
    <w:multiLevelType w:val="hybridMultilevel"/>
    <w:tmpl w:val="AC3E5D52"/>
    <w:lvl w:ilvl="0" w:tplc="32647A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FE101E"/>
    <w:multiLevelType w:val="hybridMultilevel"/>
    <w:tmpl w:val="E11A4308"/>
    <w:lvl w:ilvl="0" w:tplc="CECE32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04390"/>
    <w:multiLevelType w:val="hybridMultilevel"/>
    <w:tmpl w:val="6A0E0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DF51CF7"/>
    <w:multiLevelType w:val="hybridMultilevel"/>
    <w:tmpl w:val="D2022DB2"/>
    <w:lvl w:ilvl="0" w:tplc="F31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D37EE"/>
    <w:multiLevelType w:val="hybridMultilevel"/>
    <w:tmpl w:val="DA209FC8"/>
    <w:lvl w:ilvl="0" w:tplc="3EB2A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48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8C5E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E6B5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54AB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5024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AAF2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FA2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D67E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435C6A3E"/>
    <w:multiLevelType w:val="hybridMultilevel"/>
    <w:tmpl w:val="21B6A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5047676"/>
    <w:multiLevelType w:val="hybridMultilevel"/>
    <w:tmpl w:val="D694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82532"/>
    <w:multiLevelType w:val="hybridMultilevel"/>
    <w:tmpl w:val="5F8CF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D074A"/>
    <w:multiLevelType w:val="hybridMultilevel"/>
    <w:tmpl w:val="5192A97C"/>
    <w:lvl w:ilvl="0" w:tplc="842C28E4">
      <w:start w:val="1"/>
      <w:numFmt w:val="decimal"/>
      <w:lvlText w:val="%1."/>
      <w:lvlJc w:val="left"/>
      <w:pPr>
        <w:tabs>
          <w:tab w:val="num" w:pos="1355"/>
        </w:tabs>
        <w:ind w:left="1355" w:hanging="915"/>
      </w:pPr>
      <w:rPr>
        <w:rFonts w:hint="default"/>
      </w:rPr>
    </w:lvl>
    <w:lvl w:ilvl="1" w:tplc="F9D87B7C">
      <w:numFmt w:val="none"/>
      <w:lvlText w:val=""/>
      <w:lvlJc w:val="left"/>
      <w:pPr>
        <w:tabs>
          <w:tab w:val="num" w:pos="360"/>
        </w:tabs>
      </w:pPr>
    </w:lvl>
    <w:lvl w:ilvl="2" w:tplc="C86C7F96">
      <w:numFmt w:val="none"/>
      <w:lvlText w:val=""/>
      <w:lvlJc w:val="left"/>
      <w:pPr>
        <w:tabs>
          <w:tab w:val="num" w:pos="360"/>
        </w:tabs>
      </w:pPr>
    </w:lvl>
    <w:lvl w:ilvl="3" w:tplc="10A26C58">
      <w:numFmt w:val="none"/>
      <w:lvlText w:val=""/>
      <w:lvlJc w:val="left"/>
      <w:pPr>
        <w:tabs>
          <w:tab w:val="num" w:pos="360"/>
        </w:tabs>
      </w:pPr>
    </w:lvl>
    <w:lvl w:ilvl="4" w:tplc="EB584E6A">
      <w:numFmt w:val="none"/>
      <w:lvlText w:val=""/>
      <w:lvlJc w:val="left"/>
      <w:pPr>
        <w:tabs>
          <w:tab w:val="num" w:pos="360"/>
        </w:tabs>
      </w:pPr>
    </w:lvl>
    <w:lvl w:ilvl="5" w:tplc="8E4CA4EC">
      <w:numFmt w:val="none"/>
      <w:lvlText w:val=""/>
      <w:lvlJc w:val="left"/>
      <w:pPr>
        <w:tabs>
          <w:tab w:val="num" w:pos="360"/>
        </w:tabs>
      </w:pPr>
    </w:lvl>
    <w:lvl w:ilvl="6" w:tplc="683423AE">
      <w:numFmt w:val="none"/>
      <w:lvlText w:val=""/>
      <w:lvlJc w:val="left"/>
      <w:pPr>
        <w:tabs>
          <w:tab w:val="num" w:pos="360"/>
        </w:tabs>
      </w:pPr>
    </w:lvl>
    <w:lvl w:ilvl="7" w:tplc="1AF6AE7C">
      <w:numFmt w:val="none"/>
      <w:lvlText w:val=""/>
      <w:lvlJc w:val="left"/>
      <w:pPr>
        <w:tabs>
          <w:tab w:val="num" w:pos="360"/>
        </w:tabs>
      </w:pPr>
    </w:lvl>
    <w:lvl w:ilvl="8" w:tplc="666C987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58B0580"/>
    <w:multiLevelType w:val="hybridMultilevel"/>
    <w:tmpl w:val="06E6E1EE"/>
    <w:lvl w:ilvl="0" w:tplc="4378AD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CF1D00"/>
    <w:multiLevelType w:val="hybridMultilevel"/>
    <w:tmpl w:val="784EC5F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5B6C125C"/>
    <w:multiLevelType w:val="hybridMultilevel"/>
    <w:tmpl w:val="2DF2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FB9"/>
    <w:multiLevelType w:val="hybridMultilevel"/>
    <w:tmpl w:val="2EB6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C4322"/>
    <w:multiLevelType w:val="multilevel"/>
    <w:tmpl w:val="7BE8E9D8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24">
    <w:nsid w:val="67615249"/>
    <w:multiLevelType w:val="multilevel"/>
    <w:tmpl w:val="397E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9204D14"/>
    <w:multiLevelType w:val="hybridMultilevel"/>
    <w:tmpl w:val="61B02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07577"/>
    <w:multiLevelType w:val="hybridMultilevel"/>
    <w:tmpl w:val="6D28E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295847"/>
    <w:multiLevelType w:val="multilevel"/>
    <w:tmpl w:val="970AC9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31681"/>
    <w:multiLevelType w:val="hybridMultilevel"/>
    <w:tmpl w:val="E00A855E"/>
    <w:lvl w:ilvl="0" w:tplc="CA522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F3068"/>
    <w:multiLevelType w:val="hybridMultilevel"/>
    <w:tmpl w:val="A88A2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94123"/>
    <w:multiLevelType w:val="hybridMultilevel"/>
    <w:tmpl w:val="988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6"/>
  </w:num>
  <w:num w:numId="4">
    <w:abstractNumId w:val="7"/>
  </w:num>
  <w:num w:numId="5">
    <w:abstractNumId w:val="21"/>
  </w:num>
  <w:num w:numId="6">
    <w:abstractNumId w:val="17"/>
  </w:num>
  <w:num w:numId="7">
    <w:abstractNumId w:val="23"/>
  </w:num>
  <w:num w:numId="8">
    <w:abstractNumId w:val="4"/>
  </w:num>
  <w:num w:numId="9">
    <w:abstractNumId w:val="20"/>
  </w:num>
  <w:num w:numId="10">
    <w:abstractNumId w:val="26"/>
  </w:num>
  <w:num w:numId="11">
    <w:abstractNumId w:val="5"/>
  </w:num>
  <w:num w:numId="12">
    <w:abstractNumId w:val="14"/>
  </w:num>
  <w:num w:numId="13">
    <w:abstractNumId w:val="24"/>
  </w:num>
  <w:num w:numId="14">
    <w:abstractNumId w:val="0"/>
  </w:num>
  <w:num w:numId="15">
    <w:abstractNumId w:val="2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12"/>
  </w:num>
  <w:num w:numId="20">
    <w:abstractNumId w:val="1"/>
  </w:num>
  <w:num w:numId="21">
    <w:abstractNumId w:val="19"/>
  </w:num>
  <w:num w:numId="22">
    <w:abstractNumId w:val="29"/>
  </w:num>
  <w:num w:numId="23">
    <w:abstractNumId w:val="16"/>
  </w:num>
  <w:num w:numId="24">
    <w:abstractNumId w:val="15"/>
  </w:num>
  <w:num w:numId="25">
    <w:abstractNumId w:val="8"/>
  </w:num>
  <w:num w:numId="26">
    <w:abstractNumId w:val="25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9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4E6"/>
    <w:rsid w:val="00012205"/>
    <w:rsid w:val="0001353F"/>
    <w:rsid w:val="00031D5A"/>
    <w:rsid w:val="00044CBD"/>
    <w:rsid w:val="00053E69"/>
    <w:rsid w:val="00057FF3"/>
    <w:rsid w:val="0007230D"/>
    <w:rsid w:val="0009731A"/>
    <w:rsid w:val="000973D7"/>
    <w:rsid w:val="000A3C77"/>
    <w:rsid w:val="000B4C48"/>
    <w:rsid w:val="000C0235"/>
    <w:rsid w:val="000C57CE"/>
    <w:rsid w:val="000C67AC"/>
    <w:rsid w:val="000E0E64"/>
    <w:rsid w:val="001102F3"/>
    <w:rsid w:val="001139F6"/>
    <w:rsid w:val="00113B42"/>
    <w:rsid w:val="00122E2F"/>
    <w:rsid w:val="0013564A"/>
    <w:rsid w:val="0013565D"/>
    <w:rsid w:val="0014020E"/>
    <w:rsid w:val="00140A8F"/>
    <w:rsid w:val="001458F6"/>
    <w:rsid w:val="001477E6"/>
    <w:rsid w:val="00150817"/>
    <w:rsid w:val="001550C4"/>
    <w:rsid w:val="001C0E7D"/>
    <w:rsid w:val="001C423D"/>
    <w:rsid w:val="001C78E2"/>
    <w:rsid w:val="001D4D96"/>
    <w:rsid w:val="001E51A4"/>
    <w:rsid w:val="002057C9"/>
    <w:rsid w:val="00207A92"/>
    <w:rsid w:val="00221691"/>
    <w:rsid w:val="0024637D"/>
    <w:rsid w:val="00255AB7"/>
    <w:rsid w:val="002564D2"/>
    <w:rsid w:val="00256CE6"/>
    <w:rsid w:val="00263F81"/>
    <w:rsid w:val="00281614"/>
    <w:rsid w:val="00284FB3"/>
    <w:rsid w:val="002941AA"/>
    <w:rsid w:val="002A2126"/>
    <w:rsid w:val="002B1971"/>
    <w:rsid w:val="002C21FE"/>
    <w:rsid w:val="002C35BD"/>
    <w:rsid w:val="002C7982"/>
    <w:rsid w:val="002E5BA5"/>
    <w:rsid w:val="002E7793"/>
    <w:rsid w:val="002F5008"/>
    <w:rsid w:val="002F77A3"/>
    <w:rsid w:val="0030302D"/>
    <w:rsid w:val="00320198"/>
    <w:rsid w:val="0032127B"/>
    <w:rsid w:val="00321EB3"/>
    <w:rsid w:val="00323E0A"/>
    <w:rsid w:val="0036223C"/>
    <w:rsid w:val="0036518C"/>
    <w:rsid w:val="00366BE3"/>
    <w:rsid w:val="00383841"/>
    <w:rsid w:val="00385286"/>
    <w:rsid w:val="00387161"/>
    <w:rsid w:val="00393058"/>
    <w:rsid w:val="00396CBE"/>
    <w:rsid w:val="003A2688"/>
    <w:rsid w:val="003A5E76"/>
    <w:rsid w:val="003C2F38"/>
    <w:rsid w:val="003C4560"/>
    <w:rsid w:val="003D72BB"/>
    <w:rsid w:val="003E0125"/>
    <w:rsid w:val="004078BD"/>
    <w:rsid w:val="00411D32"/>
    <w:rsid w:val="004128B0"/>
    <w:rsid w:val="00414DF6"/>
    <w:rsid w:val="004246BC"/>
    <w:rsid w:val="004330EF"/>
    <w:rsid w:val="00437F87"/>
    <w:rsid w:val="00445FA7"/>
    <w:rsid w:val="0044702F"/>
    <w:rsid w:val="00452728"/>
    <w:rsid w:val="00460F9C"/>
    <w:rsid w:val="00462827"/>
    <w:rsid w:val="0046332B"/>
    <w:rsid w:val="00474697"/>
    <w:rsid w:val="004833B3"/>
    <w:rsid w:val="004851EB"/>
    <w:rsid w:val="00490D23"/>
    <w:rsid w:val="004A076B"/>
    <w:rsid w:val="004A0EC2"/>
    <w:rsid w:val="004A764B"/>
    <w:rsid w:val="004B2528"/>
    <w:rsid w:val="004B352C"/>
    <w:rsid w:val="004B58F2"/>
    <w:rsid w:val="004B621B"/>
    <w:rsid w:val="004C3D7D"/>
    <w:rsid w:val="004C6401"/>
    <w:rsid w:val="004D02BD"/>
    <w:rsid w:val="004D7668"/>
    <w:rsid w:val="0050541F"/>
    <w:rsid w:val="00522FE0"/>
    <w:rsid w:val="00525966"/>
    <w:rsid w:val="00526162"/>
    <w:rsid w:val="0052636F"/>
    <w:rsid w:val="00532222"/>
    <w:rsid w:val="00541F41"/>
    <w:rsid w:val="00545942"/>
    <w:rsid w:val="00545C6D"/>
    <w:rsid w:val="00545DF5"/>
    <w:rsid w:val="00570C19"/>
    <w:rsid w:val="00580CB8"/>
    <w:rsid w:val="005A1A2D"/>
    <w:rsid w:val="005A504B"/>
    <w:rsid w:val="005B0240"/>
    <w:rsid w:val="005B56D7"/>
    <w:rsid w:val="005C0D02"/>
    <w:rsid w:val="005C465E"/>
    <w:rsid w:val="005C6BD9"/>
    <w:rsid w:val="005C7CA8"/>
    <w:rsid w:val="005E214A"/>
    <w:rsid w:val="006017B3"/>
    <w:rsid w:val="00605597"/>
    <w:rsid w:val="00611492"/>
    <w:rsid w:val="00616C84"/>
    <w:rsid w:val="00620CC1"/>
    <w:rsid w:val="00641C8A"/>
    <w:rsid w:val="00644EBE"/>
    <w:rsid w:val="00650CD3"/>
    <w:rsid w:val="00651D28"/>
    <w:rsid w:val="0066297A"/>
    <w:rsid w:val="006746EA"/>
    <w:rsid w:val="00683031"/>
    <w:rsid w:val="00683833"/>
    <w:rsid w:val="006A2D52"/>
    <w:rsid w:val="006A2EC8"/>
    <w:rsid w:val="006B69CE"/>
    <w:rsid w:val="006C257B"/>
    <w:rsid w:val="006D385B"/>
    <w:rsid w:val="006E029A"/>
    <w:rsid w:val="006F43D8"/>
    <w:rsid w:val="006F612E"/>
    <w:rsid w:val="006F7112"/>
    <w:rsid w:val="007105EE"/>
    <w:rsid w:val="00712C0A"/>
    <w:rsid w:val="0073465E"/>
    <w:rsid w:val="00737DBE"/>
    <w:rsid w:val="00740C32"/>
    <w:rsid w:val="007565A5"/>
    <w:rsid w:val="007579B4"/>
    <w:rsid w:val="00760158"/>
    <w:rsid w:val="0077406E"/>
    <w:rsid w:val="00786431"/>
    <w:rsid w:val="00793722"/>
    <w:rsid w:val="007965CB"/>
    <w:rsid w:val="007A2881"/>
    <w:rsid w:val="007A4116"/>
    <w:rsid w:val="007B2D65"/>
    <w:rsid w:val="007C15A7"/>
    <w:rsid w:val="007C3C22"/>
    <w:rsid w:val="007D4321"/>
    <w:rsid w:val="007E09A0"/>
    <w:rsid w:val="007E497F"/>
    <w:rsid w:val="007F295C"/>
    <w:rsid w:val="007F484C"/>
    <w:rsid w:val="007F7E88"/>
    <w:rsid w:val="00805FBD"/>
    <w:rsid w:val="00811783"/>
    <w:rsid w:val="00822D75"/>
    <w:rsid w:val="0082594F"/>
    <w:rsid w:val="00835D9D"/>
    <w:rsid w:val="00843503"/>
    <w:rsid w:val="00847EDB"/>
    <w:rsid w:val="00854378"/>
    <w:rsid w:val="00855AE3"/>
    <w:rsid w:val="00857493"/>
    <w:rsid w:val="008608BA"/>
    <w:rsid w:val="00864CAF"/>
    <w:rsid w:val="00873B3F"/>
    <w:rsid w:val="0087768E"/>
    <w:rsid w:val="0088628B"/>
    <w:rsid w:val="008A40F6"/>
    <w:rsid w:val="008A5F30"/>
    <w:rsid w:val="008A7E1E"/>
    <w:rsid w:val="008C3C1F"/>
    <w:rsid w:val="008D4E22"/>
    <w:rsid w:val="008F7398"/>
    <w:rsid w:val="00901800"/>
    <w:rsid w:val="009076D4"/>
    <w:rsid w:val="009414F9"/>
    <w:rsid w:val="00941EF5"/>
    <w:rsid w:val="00960D0C"/>
    <w:rsid w:val="00965452"/>
    <w:rsid w:val="00982F81"/>
    <w:rsid w:val="00986E0A"/>
    <w:rsid w:val="009879F2"/>
    <w:rsid w:val="009979B8"/>
    <w:rsid w:val="009A7435"/>
    <w:rsid w:val="009C6A81"/>
    <w:rsid w:val="009C6EA2"/>
    <w:rsid w:val="009D7F8F"/>
    <w:rsid w:val="00A06F1E"/>
    <w:rsid w:val="00A1039E"/>
    <w:rsid w:val="00A17AE8"/>
    <w:rsid w:val="00A26007"/>
    <w:rsid w:val="00A315A0"/>
    <w:rsid w:val="00A32C6F"/>
    <w:rsid w:val="00A40690"/>
    <w:rsid w:val="00A451C2"/>
    <w:rsid w:val="00A46E7A"/>
    <w:rsid w:val="00A51D1A"/>
    <w:rsid w:val="00A608BF"/>
    <w:rsid w:val="00A61B68"/>
    <w:rsid w:val="00A72F47"/>
    <w:rsid w:val="00A80EF7"/>
    <w:rsid w:val="00A80FF8"/>
    <w:rsid w:val="00AA557C"/>
    <w:rsid w:val="00AB35A1"/>
    <w:rsid w:val="00AB41BA"/>
    <w:rsid w:val="00AC0420"/>
    <w:rsid w:val="00AC1634"/>
    <w:rsid w:val="00AF306B"/>
    <w:rsid w:val="00AF3B74"/>
    <w:rsid w:val="00AF7F15"/>
    <w:rsid w:val="00B050F9"/>
    <w:rsid w:val="00B2022A"/>
    <w:rsid w:val="00B239AB"/>
    <w:rsid w:val="00B504FE"/>
    <w:rsid w:val="00B52F7A"/>
    <w:rsid w:val="00B55BE6"/>
    <w:rsid w:val="00B55E34"/>
    <w:rsid w:val="00B574E9"/>
    <w:rsid w:val="00B71588"/>
    <w:rsid w:val="00B71A08"/>
    <w:rsid w:val="00B7737C"/>
    <w:rsid w:val="00B7743F"/>
    <w:rsid w:val="00B81E3A"/>
    <w:rsid w:val="00B9289B"/>
    <w:rsid w:val="00BC0B7A"/>
    <w:rsid w:val="00BC2656"/>
    <w:rsid w:val="00BD7DB8"/>
    <w:rsid w:val="00BF0766"/>
    <w:rsid w:val="00BF5E7A"/>
    <w:rsid w:val="00C02B53"/>
    <w:rsid w:val="00C06893"/>
    <w:rsid w:val="00C11A37"/>
    <w:rsid w:val="00C27B36"/>
    <w:rsid w:val="00C318FA"/>
    <w:rsid w:val="00C31A36"/>
    <w:rsid w:val="00C451E2"/>
    <w:rsid w:val="00C4718B"/>
    <w:rsid w:val="00C512F5"/>
    <w:rsid w:val="00C56B2B"/>
    <w:rsid w:val="00C64011"/>
    <w:rsid w:val="00C7792F"/>
    <w:rsid w:val="00C91C83"/>
    <w:rsid w:val="00CA4CB4"/>
    <w:rsid w:val="00CB4F3B"/>
    <w:rsid w:val="00CB5C52"/>
    <w:rsid w:val="00CC6275"/>
    <w:rsid w:val="00CD212D"/>
    <w:rsid w:val="00CD4B26"/>
    <w:rsid w:val="00CE32DC"/>
    <w:rsid w:val="00D00FBA"/>
    <w:rsid w:val="00D01081"/>
    <w:rsid w:val="00D05559"/>
    <w:rsid w:val="00D069C0"/>
    <w:rsid w:val="00D21261"/>
    <w:rsid w:val="00D26792"/>
    <w:rsid w:val="00D355A5"/>
    <w:rsid w:val="00D41468"/>
    <w:rsid w:val="00D45409"/>
    <w:rsid w:val="00D45A6E"/>
    <w:rsid w:val="00D53FB0"/>
    <w:rsid w:val="00D56781"/>
    <w:rsid w:val="00D7049C"/>
    <w:rsid w:val="00D719A7"/>
    <w:rsid w:val="00D721C0"/>
    <w:rsid w:val="00D75CA5"/>
    <w:rsid w:val="00D767B7"/>
    <w:rsid w:val="00D853DF"/>
    <w:rsid w:val="00D9394C"/>
    <w:rsid w:val="00DA1B34"/>
    <w:rsid w:val="00DA206F"/>
    <w:rsid w:val="00DA391D"/>
    <w:rsid w:val="00DA7E21"/>
    <w:rsid w:val="00DB33A8"/>
    <w:rsid w:val="00DB51FF"/>
    <w:rsid w:val="00DB59CF"/>
    <w:rsid w:val="00DD2C74"/>
    <w:rsid w:val="00DD4ABE"/>
    <w:rsid w:val="00DE0839"/>
    <w:rsid w:val="00DE5805"/>
    <w:rsid w:val="00DF0AC5"/>
    <w:rsid w:val="00DF533C"/>
    <w:rsid w:val="00DF65CC"/>
    <w:rsid w:val="00E32D27"/>
    <w:rsid w:val="00E3435C"/>
    <w:rsid w:val="00E37598"/>
    <w:rsid w:val="00E50C15"/>
    <w:rsid w:val="00E51EC7"/>
    <w:rsid w:val="00E5514E"/>
    <w:rsid w:val="00E608D1"/>
    <w:rsid w:val="00E72ADD"/>
    <w:rsid w:val="00E72E3D"/>
    <w:rsid w:val="00E81EE9"/>
    <w:rsid w:val="00E914E6"/>
    <w:rsid w:val="00EA0C5E"/>
    <w:rsid w:val="00EA24CA"/>
    <w:rsid w:val="00EA478F"/>
    <w:rsid w:val="00EB5845"/>
    <w:rsid w:val="00EB75A1"/>
    <w:rsid w:val="00EC2793"/>
    <w:rsid w:val="00ED0BC4"/>
    <w:rsid w:val="00EE1A63"/>
    <w:rsid w:val="00EF12F1"/>
    <w:rsid w:val="00F011FA"/>
    <w:rsid w:val="00F0698E"/>
    <w:rsid w:val="00F07AA1"/>
    <w:rsid w:val="00F20DD3"/>
    <w:rsid w:val="00F217E7"/>
    <w:rsid w:val="00F47B07"/>
    <w:rsid w:val="00F51E9A"/>
    <w:rsid w:val="00F57B21"/>
    <w:rsid w:val="00F70C0E"/>
    <w:rsid w:val="00F946D9"/>
    <w:rsid w:val="00FB329A"/>
    <w:rsid w:val="00FD0B5A"/>
    <w:rsid w:val="00FE0CA1"/>
    <w:rsid w:val="00FE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F5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paragraph" w:customStyle="1" w:styleId="Style2">
    <w:name w:val="Style2"/>
    <w:basedOn w:val="a"/>
    <w:uiPriority w:val="99"/>
    <w:rsid w:val="00DF533C"/>
    <w:pPr>
      <w:widowControl w:val="0"/>
      <w:autoSpaceDE w:val="0"/>
      <w:autoSpaceDN w:val="0"/>
      <w:adjustRightInd w:val="0"/>
      <w:spacing w:after="0" w:line="322" w:lineRule="exact"/>
      <w:ind w:hanging="65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F533C"/>
    <w:rPr>
      <w:rFonts w:ascii="Times New Roman" w:hAnsi="Times New Roman" w:cs="Times New Roman" w:hint="default"/>
      <w:sz w:val="26"/>
    </w:rPr>
  </w:style>
  <w:style w:type="table" w:customStyle="1" w:styleId="14">
    <w:name w:val="Сетка таблицы1"/>
    <w:basedOn w:val="a1"/>
    <w:next w:val="a3"/>
    <w:uiPriority w:val="99"/>
    <w:rsid w:val="00A72F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F5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paragraph" w:customStyle="1" w:styleId="Style2">
    <w:name w:val="Style2"/>
    <w:basedOn w:val="a"/>
    <w:uiPriority w:val="99"/>
    <w:rsid w:val="00DF533C"/>
    <w:pPr>
      <w:widowControl w:val="0"/>
      <w:autoSpaceDE w:val="0"/>
      <w:autoSpaceDN w:val="0"/>
      <w:adjustRightInd w:val="0"/>
      <w:spacing w:after="0" w:line="322" w:lineRule="exact"/>
      <w:ind w:hanging="65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F533C"/>
    <w:rPr>
      <w:rFonts w:ascii="Times New Roman" w:hAnsi="Times New Roman" w:cs="Times New Roman" w:hint="default"/>
      <w:sz w:val="26"/>
    </w:rPr>
  </w:style>
  <w:style w:type="table" w:customStyle="1" w:styleId="14">
    <w:name w:val="Сетка таблицы1"/>
    <w:basedOn w:val="a1"/>
    <w:next w:val="a3"/>
    <w:uiPriority w:val="99"/>
    <w:rsid w:val="00A72F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C1C4-8A91-48B1-A952-A5334C7A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20058</CharactersWithSpaces>
  <SharedDoc>false</SharedDoc>
  <HLinks>
    <vt:vector size="30" baseType="variant"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_Toc417157842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_Toc417157841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_Toc417157840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_Toc417157839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_Toc417157838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4</cp:revision>
  <cp:lastPrinted>2021-04-21T10:59:00Z</cp:lastPrinted>
  <dcterms:created xsi:type="dcterms:W3CDTF">2021-09-16T18:18:00Z</dcterms:created>
  <dcterms:modified xsi:type="dcterms:W3CDTF">2021-09-16T20:07:00Z</dcterms:modified>
</cp:coreProperties>
</file>